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5"/>
      </w:pPr>
      <w:bookmarkStart w:id="0" w:name="_Toc106088519"/>
      <w:bookmarkStart w:id="1" w:name="_Toc62026232"/>
      <w:bookmarkStart w:id="2" w:name="_Toc67311173"/>
      <w:r>
        <w:t>Appendix B – Manufacturer’s CLS Product Information</w:t>
      </w:r>
      <w:bookmarkEnd w:id="0"/>
      <w:bookmarkEnd w:id="1"/>
      <w:bookmarkEnd w:id="2"/>
    </w:p>
    <w:p>
      <w:r>
        <w:t>This form is available in a Microsoft Word version from the ENA’s website.</w:t>
      </w:r>
    </w:p>
    <w:tbl>
      <w:tblPr>
        <w:tblStyle w:val="5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693"/>
        <w:gridCol w:w="1504"/>
        <w:gridCol w:w="3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shd w:val="clear" w:color="auto" w:fill="DBE5F1" w:themeFill="accent1" w:themeFillTint="33"/>
          </w:tcPr>
          <w:p>
            <w:pPr>
              <w:pStyle w:val="3"/>
              <w:keepNext w:val="0"/>
              <w:keepLines w:val="0"/>
              <w:widowControl/>
              <w:suppressLineNumbers w:val="0"/>
              <w:spacing w:beforeAutospacing="0" w:afterAutospacing="0"/>
              <w:ind w:left="0" w:right="0"/>
              <w:rPr>
                <w:rFonts w:hint="default"/>
                <w:szCs w:val="20"/>
              </w:rPr>
            </w:pPr>
            <w:bookmarkStart w:id="3" w:name="_Toc527056846"/>
            <w:bookmarkStart w:id="4" w:name="_Toc536038793"/>
            <w:bookmarkStart w:id="5" w:name="_Toc525585821"/>
            <w:bookmarkStart w:id="6" w:name="_Toc525585173"/>
            <w:bookmarkStart w:id="7" w:name="_Toc22365661"/>
            <w:bookmarkStart w:id="8" w:name="_Toc10185384"/>
            <w:bookmarkStart w:id="9" w:name="_Toc531708799"/>
            <w:r>
              <w:rPr>
                <w:rFonts w:hint="default"/>
                <w:b/>
                <w:szCs w:val="22"/>
              </w:rPr>
              <w:t xml:space="preserve">G100/2 - </w:t>
            </w:r>
            <w:r>
              <w:rPr>
                <w:rFonts w:hint="default"/>
                <w:b/>
                <w:bCs/>
                <w:szCs w:val="20"/>
              </w:rPr>
              <w:t xml:space="preserve">Form B - Compliance Verification Report for </w:t>
            </w:r>
            <w:bookmarkEnd w:id="3"/>
            <w:bookmarkEnd w:id="4"/>
            <w:bookmarkEnd w:id="5"/>
            <w:bookmarkEnd w:id="6"/>
            <w:bookmarkEnd w:id="7"/>
            <w:bookmarkEnd w:id="8"/>
            <w:bookmarkEnd w:id="9"/>
            <w:r>
              <w:rPr>
                <w:rFonts w:hint="default"/>
                <w:b/>
                <w:bCs/>
                <w:szCs w:val="20"/>
              </w:rPr>
              <w:t>Customer Export or Import Limitation Schemes</w:t>
            </w:r>
          </w:p>
          <w:p>
            <w:pPr>
              <w:keepNext w:val="0"/>
              <w:keepLines w:val="0"/>
              <w:widowControl/>
              <w:suppressLineNumbers w:val="0"/>
              <w:spacing w:before="50" w:afterAutospacing="0"/>
              <w:ind w:left="0" w:right="0"/>
              <w:jc w:val="left"/>
              <w:rPr>
                <w:rFonts w:hint="default"/>
                <w:sz w:val="20"/>
                <w:szCs w:val="20"/>
                <w:lang w:eastAsia="en-GB"/>
              </w:rPr>
            </w:pPr>
            <w:r>
              <w:rPr>
                <w:rFonts w:hint="default"/>
                <w:sz w:val="20"/>
                <w:szCs w:val="20"/>
                <w:lang w:eastAsia="en-GB"/>
              </w:rPr>
              <w:t xml:space="preserve">This form shall be used by the </w:t>
            </w:r>
            <w:r>
              <w:rPr>
                <w:rFonts w:hint="default"/>
                <w:b/>
                <w:sz w:val="20"/>
                <w:szCs w:val="20"/>
                <w:lang w:eastAsia="en-GB"/>
              </w:rPr>
              <w:t>Manufacturer</w:t>
            </w:r>
            <w:r>
              <w:rPr>
                <w:rFonts w:hint="default"/>
                <w:sz w:val="20"/>
                <w:szCs w:val="20"/>
                <w:lang w:eastAsia="en-GB"/>
              </w:rPr>
              <w:t xml:space="preserve"> to demonstrate and declare compliance with the requirements of EREC G100. The form can be used in a variety of ways as detailed below:</w:t>
            </w:r>
          </w:p>
          <w:p>
            <w:pPr>
              <w:keepNext w:val="0"/>
              <w:keepLines w:val="0"/>
              <w:widowControl/>
              <w:suppressLineNumbers w:val="0"/>
              <w:spacing w:before="50" w:afterAutospacing="0"/>
              <w:ind w:left="0" w:right="0"/>
              <w:rPr>
                <w:rFonts w:hint="default"/>
                <w:sz w:val="20"/>
                <w:szCs w:val="20"/>
                <w:u w:val="single"/>
                <w:lang w:eastAsia="en-GB"/>
              </w:rPr>
            </w:pPr>
            <w:r>
              <w:rPr>
                <w:rFonts w:hint="default"/>
                <w:sz w:val="20"/>
                <w:szCs w:val="20"/>
                <w:lang w:eastAsia="en-GB"/>
              </w:rPr>
              <w:t xml:space="preserve">1. </w:t>
            </w:r>
            <w:r>
              <w:rPr>
                <w:rFonts w:hint="default"/>
                <w:sz w:val="20"/>
                <w:szCs w:val="20"/>
                <w:u w:val="single"/>
                <w:lang w:eastAsia="en-GB"/>
              </w:rPr>
              <w:t>For</w:t>
            </w:r>
            <w:r>
              <w:rPr>
                <w:rFonts w:hint="default"/>
                <w:b/>
                <w:sz w:val="20"/>
                <w:szCs w:val="20"/>
                <w:u w:val="single"/>
                <w:lang w:eastAsia="en-GB"/>
              </w:rPr>
              <w:t xml:space="preserve"> Fully Type Tested </w:t>
            </w:r>
            <w:r>
              <w:rPr>
                <w:rFonts w:hint="default"/>
                <w:sz w:val="20"/>
                <w:szCs w:val="20"/>
                <w:u w:val="single"/>
                <w:lang w:eastAsia="en-GB"/>
              </w:rPr>
              <w:t xml:space="preserve">status </w:t>
            </w:r>
          </w:p>
          <w:p>
            <w:pPr>
              <w:pStyle w:val="109"/>
              <w:keepNext w:val="0"/>
              <w:keepLines w:val="0"/>
              <w:widowControl/>
              <w:suppressLineNumbers w:val="0"/>
              <w:spacing w:before="50" w:afterAutospacing="0"/>
              <w:ind w:left="311" w:right="0"/>
              <w:contextualSpacing w:val="0"/>
              <w:rPr>
                <w:rFonts w:hint="default"/>
                <w:sz w:val="20"/>
                <w:lang w:eastAsia="en-GB"/>
              </w:rPr>
            </w:pPr>
            <w:r>
              <w:rPr>
                <w:rFonts w:hint="default" w:ascii="Arial" w:hAnsi="Arial" w:cs="Arial"/>
                <w:sz w:val="20"/>
                <w:lang w:eastAsia="en-GB"/>
              </w:rPr>
              <w:t xml:space="preserve">The </w:t>
            </w:r>
            <w:r>
              <w:rPr>
                <w:rFonts w:hint="default" w:ascii="Arial" w:hAnsi="Arial" w:cs="Arial"/>
                <w:b/>
                <w:sz w:val="20"/>
                <w:lang w:eastAsia="en-GB"/>
              </w:rPr>
              <w:t>Manufacturer</w:t>
            </w:r>
            <w:r>
              <w:rPr>
                <w:rFonts w:hint="default" w:ascii="Arial" w:hAnsi="Arial" w:cs="Arial"/>
                <w:sz w:val="20"/>
                <w:lang w:eastAsia="en-GB"/>
              </w:rPr>
              <w:t xml:space="preserve"> can use this form to obtain </w:t>
            </w:r>
            <w:r>
              <w:rPr>
                <w:rFonts w:hint="default" w:ascii="Arial" w:hAnsi="Arial" w:cs="Arial"/>
                <w:b/>
                <w:sz w:val="20"/>
                <w:lang w:eastAsia="en-GB"/>
              </w:rPr>
              <w:t>Fully Type Tested</w:t>
            </w:r>
            <w:r>
              <w:rPr>
                <w:rFonts w:hint="default" w:ascii="Arial" w:hAnsi="Arial" w:cs="Arial"/>
                <w:sz w:val="20"/>
                <w:lang w:eastAsia="en-GB"/>
              </w:rPr>
              <w:t xml:space="preserve"> status for a </w:t>
            </w:r>
            <w:r>
              <w:rPr>
                <w:rFonts w:hint="default" w:ascii="Arial" w:hAnsi="Arial" w:cs="Arial"/>
                <w:b/>
                <w:sz w:val="20"/>
                <w:lang w:eastAsia="en-GB"/>
              </w:rPr>
              <w:t xml:space="preserve">CLS </w:t>
            </w:r>
            <w:r>
              <w:rPr>
                <w:rFonts w:hint="default" w:ascii="Arial" w:hAnsi="Arial" w:cs="Arial"/>
                <w:sz w:val="20"/>
                <w:lang w:eastAsia="en-GB"/>
              </w:rPr>
              <w:t xml:space="preserve">by registering this completed form with the Energy Networks Association (ENA) Type Test Register. </w:t>
            </w:r>
          </w:p>
          <w:p>
            <w:pPr>
              <w:keepNext w:val="0"/>
              <w:keepLines w:val="0"/>
              <w:widowControl/>
              <w:suppressLineNumbers w:val="0"/>
              <w:spacing w:before="50" w:afterAutospacing="0"/>
              <w:ind w:left="0" w:right="0"/>
              <w:rPr>
                <w:rFonts w:hint="default"/>
                <w:sz w:val="20"/>
                <w:szCs w:val="20"/>
                <w:u w:val="single"/>
                <w:lang w:eastAsia="en-GB"/>
              </w:rPr>
            </w:pPr>
            <w:r>
              <w:rPr>
                <w:rFonts w:hint="default"/>
                <w:sz w:val="20"/>
                <w:szCs w:val="20"/>
                <w:lang w:eastAsia="en-GB"/>
              </w:rPr>
              <w:t xml:space="preserve">2. </w:t>
            </w:r>
            <w:r>
              <w:rPr>
                <w:rFonts w:hint="default"/>
                <w:sz w:val="20"/>
                <w:szCs w:val="20"/>
                <w:u w:val="single"/>
                <w:lang w:eastAsia="en-GB"/>
              </w:rPr>
              <w:t xml:space="preserve">To obtain </w:t>
            </w:r>
            <w:r>
              <w:rPr>
                <w:rFonts w:hint="default"/>
                <w:b/>
                <w:sz w:val="20"/>
                <w:szCs w:val="20"/>
                <w:u w:val="single"/>
                <w:lang w:eastAsia="en-GB"/>
              </w:rPr>
              <w:t>Type Tested</w:t>
            </w:r>
            <w:r>
              <w:rPr>
                <w:rFonts w:hint="default"/>
                <w:sz w:val="20"/>
                <w:szCs w:val="20"/>
                <w:u w:val="single"/>
                <w:lang w:eastAsia="en-GB"/>
              </w:rPr>
              <w:t xml:space="preserve"> status for a product</w:t>
            </w:r>
          </w:p>
          <w:p>
            <w:pPr>
              <w:pStyle w:val="109"/>
              <w:keepNext w:val="0"/>
              <w:keepLines w:val="0"/>
              <w:widowControl/>
              <w:suppressLineNumbers w:val="0"/>
              <w:spacing w:before="50" w:afterAutospacing="0"/>
              <w:ind w:left="311" w:right="0"/>
              <w:rPr>
                <w:rFonts w:hint="default"/>
                <w:sz w:val="20"/>
                <w:lang w:eastAsia="en-GB"/>
              </w:rPr>
            </w:pPr>
            <w:r>
              <w:rPr>
                <w:rFonts w:hint="default" w:ascii="Arial" w:hAnsi="Arial" w:cs="Arial"/>
                <w:sz w:val="20"/>
                <w:lang w:eastAsia="en-GB"/>
              </w:rPr>
              <w:t xml:space="preserve">The </w:t>
            </w:r>
            <w:r>
              <w:rPr>
                <w:rFonts w:hint="default" w:ascii="Arial" w:hAnsi="Arial" w:cs="Arial"/>
                <w:b/>
                <w:sz w:val="20"/>
                <w:lang w:eastAsia="en-GB"/>
              </w:rPr>
              <w:t>Manufacturer</w:t>
            </w:r>
            <w:r>
              <w:rPr>
                <w:rFonts w:hint="default" w:ascii="Arial" w:hAnsi="Arial" w:cs="Arial"/>
                <w:sz w:val="20"/>
                <w:lang w:eastAsia="en-GB"/>
              </w:rPr>
              <w:t xml:space="preserve"> can use this form to obtain </w:t>
            </w:r>
            <w:r>
              <w:rPr>
                <w:rFonts w:hint="default" w:ascii="Arial" w:hAnsi="Arial" w:cs="Arial"/>
                <w:b/>
                <w:sz w:val="20"/>
                <w:lang w:eastAsia="en-GB"/>
              </w:rPr>
              <w:t>Type Tested</w:t>
            </w:r>
            <w:r>
              <w:rPr>
                <w:rFonts w:hint="default" w:ascii="Arial" w:hAnsi="Arial" w:cs="Arial"/>
                <w:sz w:val="20"/>
                <w:lang w:eastAsia="en-GB"/>
              </w:rPr>
              <w:t xml:space="preserve"> status for one or more </w:t>
            </w:r>
            <w:r>
              <w:rPr>
                <w:rFonts w:hint="default" w:ascii="Arial" w:hAnsi="Arial" w:cs="Arial"/>
                <w:b/>
                <w:bCs/>
                <w:sz w:val="20"/>
                <w:lang w:eastAsia="en-GB"/>
              </w:rPr>
              <w:t>Components</w:t>
            </w:r>
            <w:r>
              <w:rPr>
                <w:rFonts w:hint="default" w:ascii="Arial" w:hAnsi="Arial" w:cs="Arial"/>
                <w:b/>
                <w:sz w:val="20"/>
                <w:lang w:eastAsia="en-GB"/>
              </w:rPr>
              <w:t xml:space="preserve"> </w:t>
            </w:r>
            <w:r>
              <w:rPr>
                <w:rFonts w:hint="default" w:ascii="Arial" w:hAnsi="Arial" w:cs="Arial"/>
                <w:sz w:val="20"/>
                <w:lang w:eastAsia="en-GB"/>
              </w:rPr>
              <w:t xml:space="preserve">which are used in a </w:t>
            </w:r>
            <w:r>
              <w:rPr>
                <w:rFonts w:hint="default" w:ascii="Arial" w:hAnsi="Arial" w:cs="Arial"/>
                <w:b/>
                <w:sz w:val="20"/>
                <w:lang w:eastAsia="en-GB"/>
              </w:rPr>
              <w:t xml:space="preserve">CLS </w:t>
            </w:r>
            <w:r>
              <w:rPr>
                <w:rFonts w:hint="default" w:ascii="Arial" w:hAnsi="Arial" w:cs="Arial"/>
                <w:sz w:val="20"/>
                <w:lang w:eastAsia="en-GB"/>
              </w:rPr>
              <w:t>by registering this form with the relevant parts completed with the Energy Networks Association (ENA) Type Test Register.</w:t>
            </w:r>
          </w:p>
          <w:p>
            <w:pPr>
              <w:keepNext w:val="0"/>
              <w:keepLines w:val="0"/>
              <w:widowControl/>
              <w:suppressLineNumbers w:val="0"/>
              <w:tabs>
                <w:tab w:val="left" w:pos="288"/>
              </w:tabs>
              <w:spacing w:before="50" w:afterAutospacing="0"/>
              <w:ind w:left="0" w:right="0"/>
              <w:jc w:val="left"/>
              <w:rPr>
                <w:rFonts w:hint="default"/>
                <w:sz w:val="20"/>
                <w:szCs w:val="20"/>
                <w:lang w:eastAsia="en-GB"/>
              </w:rPr>
            </w:pPr>
            <w:r>
              <w:rPr>
                <w:rFonts w:hint="default"/>
                <w:sz w:val="20"/>
                <w:szCs w:val="20"/>
                <w:lang w:eastAsia="en-GB"/>
              </w:rPr>
              <w:t>3.</w:t>
            </w:r>
            <w:r>
              <w:rPr>
                <w:rFonts w:hint="default"/>
                <w:sz w:val="20"/>
                <w:szCs w:val="20"/>
                <w:lang w:eastAsia="en-GB"/>
              </w:rPr>
              <w:tab/>
            </w:r>
            <w:r>
              <w:rPr>
                <w:rFonts w:hint="default"/>
                <w:sz w:val="20"/>
                <w:szCs w:val="20"/>
                <w:u w:val="single"/>
                <w:lang w:eastAsia="en-GB"/>
              </w:rPr>
              <w:t>One-off Installation</w:t>
            </w:r>
          </w:p>
          <w:p>
            <w:pPr>
              <w:keepNext w:val="0"/>
              <w:keepLines w:val="0"/>
              <w:widowControl/>
              <w:suppressLineNumbers w:val="0"/>
              <w:tabs>
                <w:tab w:val="left" w:pos="288"/>
              </w:tabs>
              <w:spacing w:before="50" w:afterAutospacing="0"/>
              <w:ind w:left="312" w:right="0"/>
              <w:jc w:val="left"/>
              <w:rPr>
                <w:rFonts w:hint="default"/>
                <w:sz w:val="20"/>
                <w:szCs w:val="20"/>
                <w:lang w:eastAsia="en-GB"/>
              </w:rPr>
            </w:pPr>
            <w:r>
              <w:rPr>
                <w:rFonts w:hint="default"/>
                <w:sz w:val="20"/>
                <w:szCs w:val="20"/>
                <w:lang w:eastAsia="en-GB"/>
              </w:rPr>
              <w:t xml:space="preserve">The </w:t>
            </w:r>
            <w:r>
              <w:rPr>
                <w:rFonts w:hint="default"/>
                <w:b/>
                <w:sz w:val="20"/>
                <w:szCs w:val="20"/>
                <w:lang w:eastAsia="en-GB"/>
              </w:rPr>
              <w:t xml:space="preserve">Installer </w:t>
            </w:r>
            <w:r>
              <w:rPr>
                <w:rFonts w:hint="default" w:cs="Arial"/>
                <w:sz w:val="20"/>
                <w:szCs w:val="20"/>
                <w:lang w:eastAsia="en-GB"/>
              </w:rPr>
              <w:t xml:space="preserve">can use this form </w:t>
            </w:r>
            <w:r>
              <w:rPr>
                <w:rFonts w:hint="default"/>
                <w:sz w:val="20"/>
                <w:szCs w:val="20"/>
                <w:lang w:eastAsia="en-GB"/>
              </w:rPr>
              <w:t xml:space="preserve">to confirm that the </w:t>
            </w:r>
            <w:r>
              <w:rPr>
                <w:rFonts w:hint="default"/>
                <w:b/>
                <w:sz w:val="20"/>
                <w:szCs w:val="20"/>
                <w:lang w:eastAsia="en-GB"/>
              </w:rPr>
              <w:t>CLS</w:t>
            </w:r>
            <w:r>
              <w:rPr>
                <w:rFonts w:hint="default"/>
                <w:sz w:val="20"/>
                <w:szCs w:val="20"/>
                <w:lang w:eastAsia="en-GB"/>
              </w:rPr>
              <w:t xml:space="preserve"> has been tested to satisfy the requirements of this EREC G100. This form shall be submitted to the </w:t>
            </w:r>
            <w:r>
              <w:rPr>
                <w:rFonts w:hint="default"/>
                <w:b/>
                <w:sz w:val="20"/>
                <w:szCs w:val="20"/>
                <w:lang w:eastAsia="en-GB"/>
              </w:rPr>
              <w:t>DNO</w:t>
            </w:r>
            <w:r>
              <w:rPr>
                <w:rFonts w:hint="default"/>
                <w:sz w:val="20"/>
                <w:szCs w:val="20"/>
                <w:lang w:eastAsia="en-GB"/>
              </w:rPr>
              <w:t xml:space="preserve"> before commissioning.</w:t>
            </w:r>
          </w:p>
          <w:p>
            <w:pPr>
              <w:keepNext w:val="0"/>
              <w:keepLines w:val="0"/>
              <w:widowControl/>
              <w:suppressLineNumbers w:val="0"/>
              <w:tabs>
                <w:tab w:val="left" w:pos="288"/>
              </w:tabs>
              <w:spacing w:before="50" w:afterAutospacing="0"/>
              <w:ind w:left="0" w:right="0"/>
              <w:jc w:val="left"/>
              <w:rPr>
                <w:rFonts w:hint="default"/>
                <w:sz w:val="20"/>
                <w:szCs w:val="20"/>
                <w:lang w:eastAsia="en-GB"/>
              </w:rPr>
            </w:pPr>
            <w:r>
              <w:rPr>
                <w:rFonts w:hint="default"/>
                <w:sz w:val="20"/>
                <w:szCs w:val="20"/>
                <w:lang w:eastAsia="en-GB"/>
              </w:rPr>
              <w:t xml:space="preserve">A combination of (2) and (3) can be used as required, together with Form C where compliance of the </w:t>
            </w:r>
            <w:r>
              <w:rPr>
                <w:rFonts w:hint="default"/>
                <w:b/>
                <w:sz w:val="20"/>
                <w:szCs w:val="20"/>
                <w:lang w:eastAsia="en-GB"/>
              </w:rPr>
              <w:t xml:space="preserve">CLS </w:t>
            </w:r>
            <w:r>
              <w:rPr>
                <w:rFonts w:hint="default"/>
                <w:sz w:val="20"/>
                <w:szCs w:val="20"/>
                <w:lang w:eastAsia="en-GB"/>
              </w:rPr>
              <w:t>is to be demonstrated on site.</w:t>
            </w:r>
          </w:p>
          <w:p>
            <w:pPr>
              <w:keepNext w:val="0"/>
              <w:keepLines w:val="0"/>
              <w:widowControl/>
              <w:suppressLineNumbers w:val="0"/>
              <w:tabs>
                <w:tab w:val="left" w:pos="288"/>
              </w:tabs>
              <w:spacing w:before="50" w:afterAutospacing="0"/>
              <w:ind w:left="0" w:right="0"/>
              <w:jc w:val="left"/>
              <w:rPr>
                <w:rFonts w:hint="default"/>
                <w:sz w:val="20"/>
                <w:szCs w:val="20"/>
                <w:lang w:eastAsia="en-GB"/>
              </w:rPr>
            </w:pPr>
            <w:r>
              <w:rPr>
                <w:rFonts w:hint="default"/>
                <w:sz w:val="20"/>
                <w:szCs w:val="20"/>
                <w:lang w:eastAsia="en-GB"/>
              </w:rPr>
              <w:t>Note:</w:t>
            </w:r>
          </w:p>
          <w:p>
            <w:pPr>
              <w:keepNext w:val="0"/>
              <w:keepLines w:val="0"/>
              <w:widowControl/>
              <w:suppressLineNumbers w:val="0"/>
              <w:tabs>
                <w:tab w:val="left" w:pos="288"/>
              </w:tabs>
              <w:spacing w:before="50" w:afterAutospacing="0"/>
              <w:ind w:left="0" w:right="0"/>
              <w:jc w:val="left"/>
              <w:rPr>
                <w:rFonts w:hint="default"/>
                <w:sz w:val="20"/>
                <w:szCs w:val="20"/>
                <w:lang w:eastAsia="en-GB"/>
              </w:rPr>
            </w:pPr>
            <w:r>
              <w:rPr>
                <w:rFonts w:hint="default"/>
                <w:sz w:val="20"/>
                <w:szCs w:val="20"/>
                <w:lang w:eastAsia="en-GB"/>
              </w:rPr>
              <w:t xml:space="preserve">If the </w:t>
            </w:r>
            <w:r>
              <w:rPr>
                <w:rFonts w:hint="default"/>
                <w:b/>
                <w:sz w:val="20"/>
                <w:szCs w:val="20"/>
                <w:lang w:eastAsia="en-GB"/>
              </w:rPr>
              <w:t>CLS</w:t>
            </w:r>
            <w:r>
              <w:rPr>
                <w:rFonts w:hint="default"/>
                <w:sz w:val="20"/>
                <w:szCs w:val="20"/>
                <w:lang w:eastAsia="en-GB"/>
              </w:rPr>
              <w:t xml:space="preserve"> is </w:t>
            </w:r>
            <w:r>
              <w:rPr>
                <w:rFonts w:hint="default"/>
                <w:b/>
                <w:sz w:val="20"/>
                <w:szCs w:val="20"/>
                <w:lang w:eastAsia="en-GB"/>
              </w:rPr>
              <w:t>Fully</w:t>
            </w:r>
            <w:r>
              <w:rPr>
                <w:rFonts w:hint="default"/>
                <w:sz w:val="20"/>
                <w:szCs w:val="20"/>
                <w:lang w:eastAsia="en-GB"/>
              </w:rPr>
              <w:t xml:space="preserve"> </w:t>
            </w:r>
            <w:r>
              <w:rPr>
                <w:rFonts w:hint="default"/>
                <w:b/>
                <w:sz w:val="20"/>
                <w:szCs w:val="20"/>
                <w:lang w:eastAsia="en-GB"/>
              </w:rPr>
              <w:t>Type Tested</w:t>
            </w:r>
            <w:r>
              <w:rPr>
                <w:rFonts w:hint="default"/>
                <w:sz w:val="20"/>
                <w:szCs w:val="20"/>
                <w:lang w:eastAsia="en-GB"/>
              </w:rPr>
              <w:t xml:space="preserve"> and registered with the Energy Networks Association (ENA) Type Test Register, Form C shall include the </w:t>
            </w:r>
            <w:r>
              <w:rPr>
                <w:rFonts w:hint="default"/>
                <w:b/>
                <w:sz w:val="20"/>
                <w:szCs w:val="20"/>
                <w:lang w:eastAsia="en-GB"/>
              </w:rPr>
              <w:t>Manufacturer</w:t>
            </w:r>
            <w:r>
              <w:rPr>
                <w:rFonts w:hint="default"/>
                <w:sz w:val="20"/>
                <w:szCs w:val="20"/>
              </w:rPr>
              <w:t>’s</w:t>
            </w:r>
            <w:r>
              <w:rPr>
                <w:rFonts w:hint="default"/>
                <w:sz w:val="20"/>
                <w:szCs w:val="20"/>
                <w:lang w:eastAsia="en-GB"/>
              </w:rPr>
              <w:t xml:space="preserve"> reference number (the Type Test Register system reference), and this form does not need to be submitted. </w:t>
            </w:r>
          </w:p>
          <w:p>
            <w:pPr>
              <w:keepNext w:val="0"/>
              <w:keepLines w:val="0"/>
              <w:widowControl/>
              <w:suppressLineNumbers w:val="0"/>
              <w:spacing w:before="120" w:afterAutospacing="0"/>
              <w:ind w:left="0" w:right="0"/>
              <w:rPr>
                <w:rFonts w:hint="default"/>
                <w:sz w:val="20"/>
                <w:szCs w:val="20"/>
              </w:rPr>
            </w:pPr>
            <w:r>
              <w:rPr>
                <w:rFonts w:hint="default"/>
                <w:sz w:val="20"/>
                <w:szCs w:val="20"/>
                <w:lang w:eastAsia="en-GB"/>
              </w:rPr>
              <w:t xml:space="preserve">Where the </w:t>
            </w:r>
            <w:r>
              <w:rPr>
                <w:rFonts w:hint="default"/>
                <w:b/>
                <w:sz w:val="20"/>
                <w:szCs w:val="20"/>
                <w:lang w:eastAsia="en-GB"/>
              </w:rPr>
              <w:t xml:space="preserve">CLS </w:t>
            </w:r>
            <w:r>
              <w:rPr>
                <w:rFonts w:hint="default"/>
                <w:sz w:val="20"/>
                <w:szCs w:val="20"/>
                <w:lang w:eastAsia="en-GB"/>
              </w:rPr>
              <w:t xml:space="preserve">is not registered with the ENA Type Test Register or is not </w:t>
            </w:r>
            <w:r>
              <w:rPr>
                <w:rFonts w:hint="default"/>
                <w:b/>
                <w:sz w:val="20"/>
                <w:szCs w:val="20"/>
                <w:lang w:eastAsia="en-GB"/>
              </w:rPr>
              <w:t>Fully Type Tested</w:t>
            </w:r>
            <w:r>
              <w:rPr>
                <w:rFonts w:hint="default"/>
                <w:sz w:val="20"/>
                <w:szCs w:val="20"/>
                <w:lang w:eastAsia="en-GB"/>
              </w:rPr>
              <w:t xml:space="preserve"> this form (all or in parts as applicable) shall be completed and provided to the </w:t>
            </w:r>
            <w:r>
              <w:rPr>
                <w:rFonts w:hint="default"/>
                <w:b/>
                <w:sz w:val="20"/>
                <w:szCs w:val="20"/>
                <w:lang w:eastAsia="en-GB"/>
              </w:rPr>
              <w:t>DNO</w:t>
            </w:r>
            <w:r>
              <w:rPr>
                <w:rFonts w:hint="default"/>
                <w:sz w:val="20"/>
                <w:szCs w:val="20"/>
                <w:lang w:eastAsia="en-GB"/>
              </w:rPr>
              <w:t xml:space="preserve">, to confirm that the </w:t>
            </w:r>
            <w:r>
              <w:rPr>
                <w:rFonts w:hint="default"/>
                <w:b/>
                <w:sz w:val="20"/>
                <w:szCs w:val="20"/>
                <w:lang w:eastAsia="en-GB"/>
              </w:rPr>
              <w:t xml:space="preserve">CLS </w:t>
            </w:r>
            <w:r>
              <w:rPr>
                <w:rFonts w:hint="default"/>
                <w:sz w:val="20"/>
                <w:szCs w:val="20"/>
                <w:lang w:eastAsia="en-GB"/>
              </w:rPr>
              <w:t xml:space="preserve">has been tested to satisfy all or part of the requirements of this EREC G100.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gridSpan w:val="2"/>
          </w:tcPr>
          <w:p>
            <w:pPr>
              <w:keepNext w:val="0"/>
              <w:keepLines w:val="0"/>
              <w:widowControl/>
              <w:suppressLineNumbers w:val="0"/>
              <w:spacing w:before="120" w:afterAutospacing="0"/>
              <w:ind w:left="0" w:right="0"/>
              <w:rPr>
                <w:rFonts w:hint="default"/>
                <w:sz w:val="20"/>
                <w:szCs w:val="20"/>
                <w:lang w:eastAsia="en-GB"/>
              </w:rPr>
            </w:pPr>
            <w:r>
              <w:rPr>
                <w:rFonts w:hint="default"/>
                <w:b/>
                <w:sz w:val="20"/>
                <w:szCs w:val="20"/>
                <w:lang w:eastAsia="en-GB"/>
              </w:rPr>
              <w:t>CLS Designation</w:t>
            </w:r>
          </w:p>
        </w:tc>
        <w:tc>
          <w:tcPr>
            <w:tcW w:w="4678" w:type="dxa"/>
            <w:gridSpan w:val="2"/>
          </w:tcPr>
          <w:p>
            <w:pPr>
              <w:keepNext w:val="0"/>
              <w:keepLines w:val="0"/>
              <w:widowControl/>
              <w:suppressLineNumbers w:val="0"/>
              <w:spacing w:before="120" w:afterAutospacing="0"/>
              <w:ind w:left="0" w:right="0"/>
              <w:rPr>
                <w:rFonts w:hint="default"/>
                <w:sz w:val="20"/>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gridSpan w:val="2"/>
            <w:vAlign w:val="top"/>
          </w:tcPr>
          <w:p>
            <w:pPr>
              <w:keepNext w:val="0"/>
              <w:keepLines w:val="0"/>
              <w:widowControl/>
              <w:suppressLineNumbers w:val="0"/>
              <w:spacing w:before="120" w:afterAutospacing="0"/>
              <w:ind w:left="0" w:leftChars="0" w:right="0" w:rightChars="0"/>
              <w:rPr>
                <w:rFonts w:hint="default" w:ascii="Arial" w:hAnsi="Arial" w:eastAsia="Times New Roman" w:cs="Times New Roman"/>
                <w:b/>
                <w:sz w:val="20"/>
                <w:szCs w:val="20"/>
                <w:lang w:val="en-GB" w:eastAsia="en-GB" w:bidi="ar-SA"/>
              </w:rPr>
            </w:pPr>
            <w:r>
              <w:rPr>
                <w:rFonts w:hint="default"/>
                <w:b/>
                <w:sz w:val="20"/>
                <w:szCs w:val="20"/>
                <w:lang w:eastAsia="en-GB"/>
              </w:rPr>
              <w:t>Manufacturer</w:t>
            </w:r>
            <w:r>
              <w:rPr>
                <w:rFonts w:hint="default"/>
                <w:b/>
                <w:sz w:val="20"/>
                <w:szCs w:val="20"/>
                <w:lang w:val="en-US" w:eastAsia="en-GB"/>
              </w:rPr>
              <w:t>’s</w:t>
            </w:r>
            <w:r>
              <w:rPr>
                <w:rFonts w:hint="eastAsia" w:eastAsia="宋体" w:asciiTheme="minorBidi" w:hAnsiTheme="minorBidi" w:cstheme="minorBidi"/>
                <w:sz w:val="20"/>
                <w:szCs w:val="20"/>
                <w:lang w:val="en-US" w:eastAsia="zh-CN" w:bidi="he-IL"/>
              </w:rPr>
              <w:t xml:space="preserve"> reference</w:t>
            </w:r>
            <w:r>
              <w:rPr>
                <w:rFonts w:hint="default"/>
                <w:b/>
                <w:sz w:val="20"/>
                <w:szCs w:val="20"/>
                <w:lang w:eastAsia="en-GB"/>
              </w:rPr>
              <w:t xml:space="preserve"> </w:t>
            </w:r>
            <w:r>
              <w:rPr>
                <w:rFonts w:hint="default"/>
                <w:sz w:val="20"/>
                <w:szCs w:val="20"/>
                <w:lang w:eastAsia="en-GB"/>
              </w:rPr>
              <w:t>name</w:t>
            </w:r>
          </w:p>
        </w:tc>
        <w:tc>
          <w:tcPr>
            <w:tcW w:w="4678" w:type="dxa"/>
            <w:gridSpan w:val="2"/>
            <w:vAlign w:val="top"/>
          </w:tcPr>
          <w:p>
            <w:pPr>
              <w:keepNext w:val="0"/>
              <w:keepLines w:val="0"/>
              <w:widowControl/>
              <w:suppressLineNumbers w:val="0"/>
              <w:spacing w:afterAutospacing="0" w:line="360" w:lineRule="auto"/>
              <w:ind w:left="0" w:right="0"/>
              <w:jc w:val="left"/>
              <w:rPr>
                <w:rFonts w:hint="default" w:ascii="Arial" w:hAnsi="Arial" w:eastAsia="宋体" w:cs="Arial"/>
                <w:b/>
                <w:bCs/>
                <w:color w:val="000000"/>
                <w:kern w:val="0"/>
                <w:sz w:val="19"/>
                <w:szCs w:val="19"/>
                <w:lang w:val="en-US" w:eastAsia="zh-CN" w:bidi="ar"/>
              </w:rPr>
            </w:pPr>
            <w:r>
              <w:rPr>
                <w:rFonts w:hint="default" w:ascii="Arial" w:hAnsi="Arial" w:eastAsia="宋体" w:cs="Arial"/>
                <w:b/>
                <w:bCs/>
                <w:color w:val="000000"/>
                <w:kern w:val="0"/>
                <w:sz w:val="19"/>
                <w:szCs w:val="19"/>
                <w:lang w:val="en-US" w:eastAsia="zh-CN" w:bidi="ar"/>
              </w:rPr>
              <w:t>SiH-5kW-SH</w:t>
            </w:r>
            <w:r>
              <w:rPr>
                <w:rFonts w:hint="eastAsia" w:ascii="Arial" w:hAnsi="Arial" w:eastAsia="宋体" w:cs="Arial"/>
                <w:b/>
                <w:bCs/>
                <w:color w:val="000000"/>
                <w:kern w:val="0"/>
                <w:sz w:val="19"/>
                <w:szCs w:val="19"/>
                <w:lang w:val="en-US" w:eastAsia="zh-CN" w:bidi="ar"/>
              </w:rPr>
              <w:t>，</w:t>
            </w:r>
            <w:r>
              <w:rPr>
                <w:rFonts w:hint="default" w:ascii="Arial" w:hAnsi="Arial" w:eastAsia="宋体" w:cs="Arial"/>
                <w:b/>
                <w:bCs/>
                <w:color w:val="000000"/>
                <w:kern w:val="0"/>
                <w:sz w:val="19"/>
                <w:szCs w:val="19"/>
                <w:lang w:val="en-US" w:eastAsia="zh-CN" w:bidi="ar"/>
              </w:rPr>
              <w:t>SiH-6kW-SH</w:t>
            </w:r>
          </w:p>
          <w:p>
            <w:pPr>
              <w:keepNext w:val="0"/>
              <w:keepLines w:val="0"/>
              <w:widowControl/>
              <w:suppressLineNumbers w:val="0"/>
              <w:spacing w:afterAutospacing="0" w:line="360" w:lineRule="auto"/>
              <w:ind w:left="0" w:leftChars="0" w:right="0" w:rightChars="0"/>
              <w:jc w:val="left"/>
              <w:rPr>
                <w:rFonts w:hint="default" w:ascii="Arial" w:hAnsi="Arial" w:eastAsia="Times New Roman" w:cs="Times New Roman"/>
                <w:sz w:val="20"/>
                <w:szCs w:val="20"/>
                <w:lang w:val="en-GB" w:eastAsia="en-GB" w:bidi="ar-SA"/>
              </w:rPr>
            </w:pPr>
            <w:r>
              <w:rPr>
                <w:rFonts w:hint="default" w:ascii="Arial" w:hAnsi="Arial" w:eastAsia="宋体" w:cs="Arial"/>
                <w:b/>
                <w:bCs/>
                <w:color w:val="000000"/>
                <w:kern w:val="0"/>
                <w:sz w:val="19"/>
                <w:szCs w:val="19"/>
                <w:lang w:val="en-US" w:eastAsia="zh-CN" w:bidi="ar"/>
              </w:rPr>
              <w:t>SiH-</w:t>
            </w:r>
            <w:r>
              <w:rPr>
                <w:rFonts w:hint="eastAsia" w:ascii="Arial" w:hAnsi="Arial" w:eastAsia="宋体" w:cs="Arial"/>
                <w:b/>
                <w:bCs/>
                <w:color w:val="000000"/>
                <w:kern w:val="0"/>
                <w:sz w:val="19"/>
                <w:szCs w:val="19"/>
                <w:lang w:val="en-US" w:eastAsia="zh-CN" w:bidi="ar"/>
              </w:rPr>
              <w:t>3.6</w:t>
            </w:r>
            <w:r>
              <w:rPr>
                <w:rFonts w:hint="default" w:ascii="Arial" w:hAnsi="Arial" w:eastAsia="宋体" w:cs="Arial"/>
                <w:b/>
                <w:bCs/>
                <w:color w:val="000000"/>
                <w:kern w:val="0"/>
                <w:sz w:val="19"/>
                <w:szCs w:val="19"/>
                <w:lang w:val="en-US" w:eastAsia="zh-CN" w:bidi="ar"/>
              </w:rPr>
              <w:t>kW-S</w:t>
            </w:r>
            <w:r>
              <w:rPr>
                <w:rFonts w:hint="eastAsia" w:ascii="Arial" w:hAnsi="Arial" w:eastAsia="宋体" w:cs="Arial"/>
                <w:b/>
                <w:bCs/>
                <w:color w:val="000000"/>
                <w:kern w:val="0"/>
                <w:sz w:val="19"/>
                <w:szCs w:val="19"/>
                <w:lang w:val="en-US" w:eastAsia="zh-CN" w:bidi="ar"/>
              </w:rPr>
              <w:t>L，</w:t>
            </w:r>
            <w:r>
              <w:rPr>
                <w:rFonts w:hint="default" w:ascii="Arial" w:hAnsi="Arial" w:eastAsia="宋体" w:cs="Arial"/>
                <w:b/>
                <w:bCs/>
                <w:color w:val="000000"/>
                <w:kern w:val="0"/>
                <w:sz w:val="19"/>
                <w:szCs w:val="19"/>
                <w:lang w:val="en-US" w:eastAsia="zh-CN" w:bidi="ar"/>
              </w:rPr>
              <w:t>SiH-5kW-S</w:t>
            </w:r>
            <w:r>
              <w:rPr>
                <w:rFonts w:hint="eastAsia" w:ascii="Arial" w:hAnsi="Arial" w:eastAsia="宋体" w:cs="Arial"/>
                <w:b/>
                <w:bCs/>
                <w:color w:val="000000"/>
                <w:kern w:val="0"/>
                <w:sz w:val="19"/>
                <w:szCs w:val="19"/>
                <w:lang w:val="en-US" w:eastAsia="zh-CN" w:bidi="ar"/>
              </w:rPr>
              <w:t>L，</w:t>
            </w:r>
            <w:r>
              <w:rPr>
                <w:rFonts w:hint="default" w:ascii="Arial" w:hAnsi="Arial" w:eastAsia="宋体" w:cs="Arial"/>
                <w:b/>
                <w:bCs/>
                <w:color w:val="000000"/>
                <w:kern w:val="0"/>
                <w:sz w:val="19"/>
                <w:szCs w:val="19"/>
                <w:lang w:val="en-US" w:eastAsia="zh-CN" w:bidi="ar"/>
              </w:rPr>
              <w:t>SiH-6kW-S</w:t>
            </w:r>
            <w:r>
              <w:rPr>
                <w:rFonts w:hint="eastAsia" w:ascii="Arial" w:hAnsi="Arial" w:eastAsia="宋体" w:cs="Arial"/>
                <w:b/>
                <w:bCs/>
                <w:color w:val="000000"/>
                <w:kern w:val="0"/>
                <w:sz w:val="19"/>
                <w:szCs w:val="19"/>
                <w:lang w:val="en-US" w:eastAsia="zh-CN" w:bidi="ar"/>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gridSpan w:val="2"/>
          </w:tcPr>
          <w:p>
            <w:pPr>
              <w:keepNext w:val="0"/>
              <w:keepLines w:val="0"/>
              <w:widowControl/>
              <w:suppressLineNumbers w:val="0"/>
              <w:spacing w:before="120" w:afterAutospacing="0"/>
              <w:ind w:left="0" w:right="0"/>
              <w:rPr>
                <w:rFonts w:hint="default"/>
                <w:sz w:val="20"/>
                <w:szCs w:val="20"/>
                <w:lang w:eastAsia="en-GB"/>
              </w:rPr>
            </w:pPr>
            <w:r>
              <w:rPr>
                <w:rFonts w:hint="default"/>
                <w:b/>
                <w:sz w:val="20"/>
                <w:szCs w:val="20"/>
                <w:lang w:eastAsia="en-GB"/>
              </w:rPr>
              <w:t xml:space="preserve">Manufacturer </w:t>
            </w:r>
            <w:r>
              <w:rPr>
                <w:rFonts w:hint="default"/>
                <w:sz w:val="20"/>
                <w:szCs w:val="20"/>
                <w:lang w:eastAsia="en-GB"/>
              </w:rPr>
              <w:t>name</w:t>
            </w:r>
          </w:p>
        </w:tc>
        <w:tc>
          <w:tcPr>
            <w:tcW w:w="4678" w:type="dxa"/>
            <w:gridSpan w:val="2"/>
          </w:tcPr>
          <w:p>
            <w:pPr>
              <w:keepNext w:val="0"/>
              <w:keepLines w:val="0"/>
              <w:widowControl/>
              <w:suppressLineNumbers w:val="0"/>
              <w:spacing w:before="120" w:afterAutospacing="0"/>
              <w:ind w:left="0" w:right="0"/>
              <w:rPr>
                <w:rFonts w:hint="default"/>
                <w:sz w:val="20"/>
                <w:szCs w:val="20"/>
                <w:lang w:eastAsia="en-GB"/>
              </w:rPr>
            </w:pPr>
            <w:r>
              <w:rPr>
                <w:rFonts w:hint="default" w:ascii="Arial" w:hAnsi="Arial" w:eastAsia="宋体" w:cs="Arial"/>
                <w:b/>
                <w:bCs/>
                <w:color w:val="000000"/>
                <w:kern w:val="0"/>
                <w:sz w:val="19"/>
                <w:szCs w:val="19"/>
                <w:lang w:val="en-US" w:eastAsia="zh-CN" w:bidi="ar"/>
              </w:rPr>
              <w:t xml:space="preserve">Shanghai Sieyuan Watten Technology Co., Ltd.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gridSpan w:val="2"/>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Address</w:t>
            </w:r>
          </w:p>
          <w:p>
            <w:pPr>
              <w:keepNext w:val="0"/>
              <w:keepLines w:val="0"/>
              <w:widowControl/>
              <w:suppressLineNumbers w:val="0"/>
              <w:spacing w:before="120" w:afterAutospacing="0"/>
              <w:ind w:left="0" w:right="0"/>
              <w:rPr>
                <w:rFonts w:hint="default"/>
                <w:sz w:val="20"/>
                <w:szCs w:val="20"/>
                <w:lang w:eastAsia="en-GB"/>
              </w:rPr>
            </w:pPr>
          </w:p>
        </w:tc>
        <w:tc>
          <w:tcPr>
            <w:tcW w:w="4678" w:type="dxa"/>
            <w:gridSpan w:val="2"/>
          </w:tcPr>
          <w:p>
            <w:pPr>
              <w:keepNext w:val="0"/>
              <w:keepLines w:val="0"/>
              <w:widowControl/>
              <w:suppressLineNumbers w:val="0"/>
              <w:spacing w:afterAutospacing="0"/>
              <w:ind w:left="0" w:right="0"/>
              <w:jc w:val="left"/>
              <w:rPr>
                <w:rFonts w:hint="default"/>
                <w:b/>
                <w:bCs/>
                <w:szCs w:val="20"/>
              </w:rPr>
            </w:pPr>
            <w:r>
              <w:rPr>
                <w:rFonts w:hint="default" w:ascii="Arial" w:hAnsi="Arial" w:eastAsia="宋体" w:cs="Arial"/>
                <w:b/>
                <w:bCs/>
                <w:color w:val="000000"/>
                <w:kern w:val="0"/>
                <w:sz w:val="19"/>
                <w:szCs w:val="19"/>
                <w:lang w:val="en-US" w:eastAsia="zh-CN" w:bidi="ar"/>
              </w:rPr>
              <w:t xml:space="preserve">Room 306, Building 1, HuaNing Road-No.3399, Minhang District, 201108 SHANGHAI </w:t>
            </w:r>
          </w:p>
          <w:p>
            <w:pPr>
              <w:keepNext w:val="0"/>
              <w:keepLines w:val="0"/>
              <w:widowControl/>
              <w:suppressLineNumbers w:val="0"/>
              <w:spacing w:before="120" w:afterAutospacing="0"/>
              <w:ind w:left="0" w:right="0"/>
              <w:rPr>
                <w:rFonts w:hint="default"/>
                <w:sz w:val="20"/>
                <w:szCs w:val="20"/>
                <w:lang w:eastAsia="en-GB"/>
              </w:rPr>
            </w:pPr>
            <w:r>
              <w:rPr>
                <w:rFonts w:hint="default" w:ascii="Arial" w:hAnsi="Arial" w:eastAsia="宋体" w:cs="Arial"/>
                <w:b/>
                <w:bCs/>
                <w:color w:val="000000"/>
                <w:kern w:val="0"/>
                <w:sz w:val="19"/>
                <w:szCs w:val="19"/>
                <w:lang w:val="en-US" w:eastAsia="zh-CN" w:bidi="ar"/>
              </w:rPr>
              <w:t>P.R.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Tel</w:t>
            </w:r>
          </w:p>
        </w:tc>
        <w:tc>
          <w:tcPr>
            <w:tcW w:w="2693" w:type="dxa"/>
          </w:tcPr>
          <w:p>
            <w:pPr>
              <w:keepNext w:val="0"/>
              <w:keepLines w:val="0"/>
              <w:widowControl/>
              <w:suppressLineNumbers w:val="0"/>
              <w:spacing w:before="120" w:afterAutospacing="0"/>
              <w:ind w:left="0" w:right="0"/>
              <w:rPr>
                <w:rFonts w:hint="default"/>
                <w:sz w:val="20"/>
                <w:szCs w:val="20"/>
                <w:lang w:eastAsia="en-GB"/>
              </w:rPr>
            </w:pPr>
            <w:r>
              <w:rPr>
                <w:rFonts w:hint="default"/>
                <w:szCs w:val="20"/>
              </w:rPr>
              <w:t>86-21-61610846</w:t>
            </w:r>
          </w:p>
        </w:tc>
        <w:tc>
          <w:tcPr>
            <w:tcW w:w="1504" w:type="dxa"/>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Web site</w:t>
            </w:r>
          </w:p>
        </w:tc>
        <w:tc>
          <w:tcPr>
            <w:tcW w:w="3174" w:type="dxa"/>
          </w:tcPr>
          <w:p>
            <w:pPr>
              <w:keepNext w:val="0"/>
              <w:keepLines w:val="0"/>
              <w:widowControl/>
              <w:suppressLineNumbers w:val="0"/>
              <w:spacing w:before="120" w:afterAutospacing="0"/>
              <w:ind w:left="0" w:right="0"/>
              <w:rPr>
                <w:rFonts w:hint="default"/>
                <w:sz w:val="20"/>
                <w:szCs w:val="20"/>
                <w:lang w:eastAsia="en-GB"/>
              </w:rPr>
            </w:pPr>
            <w:r>
              <w:rPr>
                <w:rFonts w:hint="eastAsia" w:ascii="Arial" w:hAnsi="Arial" w:eastAsia="宋体" w:cs="Arial"/>
                <w:sz w:val="20"/>
                <w:szCs w:val="20"/>
                <w:highlight w:val="none"/>
                <w:lang w:val="en-US" w:eastAsia="zh-CN"/>
              </w:rPr>
              <w:t>www.swatten.com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bottom w:val="single" w:color="auto" w:sz="4" w:space="0"/>
            </w:tcBorders>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E:mail</w:t>
            </w:r>
          </w:p>
        </w:tc>
        <w:tc>
          <w:tcPr>
            <w:tcW w:w="7371" w:type="dxa"/>
            <w:gridSpan w:val="3"/>
            <w:tcBorders>
              <w:bottom w:val="single" w:color="auto" w:sz="4" w:space="0"/>
            </w:tcBorders>
          </w:tcPr>
          <w:p>
            <w:pPr>
              <w:keepNext w:val="0"/>
              <w:keepLines w:val="0"/>
              <w:widowControl/>
              <w:suppressLineNumbers w:val="0"/>
              <w:spacing w:before="120" w:afterAutospacing="0"/>
              <w:ind w:left="0" w:right="0"/>
              <w:rPr>
                <w:rFonts w:hint="default"/>
                <w:sz w:val="20"/>
                <w:szCs w:val="20"/>
                <w:lang w:eastAsia="en-GB"/>
              </w:rPr>
            </w:pPr>
            <w:r>
              <w:rPr>
                <w:rFonts w:hint="default"/>
                <w:szCs w:val="20"/>
              </w:rPr>
              <w:t>swatten@sieyuan.com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120" w:afterAutospacing="0"/>
              <w:ind w:left="0" w:right="0"/>
              <w:rPr>
                <w:rFonts w:hint="default"/>
                <w:sz w:val="20"/>
                <w:szCs w:val="20"/>
                <w:lang w:eastAsia="en-GB"/>
              </w:rPr>
            </w:pPr>
            <w:r>
              <w:rPr>
                <w:rFonts w:hint="default"/>
                <w:b/>
                <w:bCs/>
                <w:sz w:val="20"/>
                <w:szCs w:val="20"/>
                <w:lang w:eastAsia="en-GB"/>
              </w:rPr>
              <w:t>Installer</w:t>
            </w:r>
            <w:r>
              <w:rPr>
                <w:rFonts w:hint="default"/>
                <w:sz w:val="20"/>
                <w:szCs w:val="20"/>
              </w:rPr>
              <w:t>’s</w:t>
            </w:r>
            <w:r>
              <w:rPr>
                <w:rFonts w:hint="default"/>
                <w:b/>
                <w:bCs/>
                <w:sz w:val="20"/>
                <w:szCs w:val="20"/>
                <w:lang w:eastAsia="en-GB"/>
              </w:rPr>
              <w:t xml:space="preserve"> </w:t>
            </w:r>
            <w:r>
              <w:rPr>
                <w:rFonts w:hint="default"/>
                <w:sz w:val="20"/>
                <w:szCs w:val="20"/>
                <w:lang w:eastAsia="en-GB"/>
              </w:rPr>
              <w:t xml:space="preserve"> name</w:t>
            </w:r>
          </w:p>
        </w:tc>
        <w:tc>
          <w:tcPr>
            <w:tcW w:w="7371" w:type="dxa"/>
            <w:gridSpan w:val="3"/>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120" w:afterAutospacing="0"/>
              <w:ind w:left="0" w:right="0"/>
              <w:rPr>
                <w:rFonts w:hint="default"/>
                <w:sz w:val="20"/>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Address</w:t>
            </w:r>
          </w:p>
        </w:tc>
        <w:tc>
          <w:tcPr>
            <w:tcW w:w="7371" w:type="dxa"/>
            <w:gridSpan w:val="3"/>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120" w:afterAutospacing="0"/>
              <w:ind w:left="0" w:right="0"/>
              <w:rPr>
                <w:rFonts w:hint="default"/>
                <w:sz w:val="20"/>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Tel</w:t>
            </w:r>
          </w:p>
        </w:tc>
        <w:tc>
          <w:tcPr>
            <w:tcW w:w="2693" w:type="dxa"/>
          </w:tcPr>
          <w:p>
            <w:pPr>
              <w:keepNext w:val="0"/>
              <w:keepLines w:val="0"/>
              <w:widowControl/>
              <w:suppressLineNumbers w:val="0"/>
              <w:spacing w:before="120" w:afterAutospacing="0"/>
              <w:ind w:left="0" w:right="0"/>
              <w:rPr>
                <w:rFonts w:hint="default"/>
                <w:sz w:val="20"/>
                <w:szCs w:val="20"/>
                <w:lang w:eastAsia="en-GB"/>
              </w:rPr>
            </w:pPr>
          </w:p>
        </w:tc>
        <w:tc>
          <w:tcPr>
            <w:tcW w:w="1504" w:type="dxa"/>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Web site</w:t>
            </w:r>
          </w:p>
        </w:tc>
        <w:tc>
          <w:tcPr>
            <w:tcW w:w="3174" w:type="dxa"/>
          </w:tcPr>
          <w:p>
            <w:pPr>
              <w:keepNext w:val="0"/>
              <w:keepLines w:val="0"/>
              <w:widowControl/>
              <w:suppressLineNumbers w:val="0"/>
              <w:spacing w:before="120" w:afterAutospacing="0"/>
              <w:ind w:left="0" w:right="0"/>
              <w:rPr>
                <w:rFonts w:hint="default"/>
                <w:sz w:val="20"/>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Borders>
              <w:bottom w:val="single" w:color="auto" w:sz="4" w:space="0"/>
            </w:tcBorders>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E:mail</w:t>
            </w:r>
          </w:p>
        </w:tc>
        <w:tc>
          <w:tcPr>
            <w:tcW w:w="7371" w:type="dxa"/>
            <w:gridSpan w:val="3"/>
            <w:tcBorders>
              <w:bottom w:val="single" w:color="auto" w:sz="4" w:space="0"/>
            </w:tcBorders>
          </w:tcPr>
          <w:p>
            <w:pPr>
              <w:keepNext w:val="0"/>
              <w:keepLines w:val="0"/>
              <w:widowControl/>
              <w:suppressLineNumbers w:val="0"/>
              <w:spacing w:before="120" w:afterAutospacing="0"/>
              <w:ind w:left="0" w:right="0"/>
              <w:rPr>
                <w:rFonts w:hint="default"/>
                <w:sz w:val="20"/>
                <w:szCs w:val="20"/>
                <w:lang w:eastAsia="en-GB"/>
              </w:rPr>
            </w:pPr>
          </w:p>
        </w:tc>
      </w:tr>
    </w:tbl>
    <w:p>
      <w:pPr>
        <w:snapToGrid/>
        <w:spacing w:before="0" w:beforeAutospacing="0" w:after="0"/>
        <w:jc w:val="left"/>
      </w:pPr>
    </w:p>
    <w:p>
      <w:pPr>
        <w:ind w:firstLine="567"/>
      </w:pPr>
    </w:p>
    <w:tbl>
      <w:tblPr>
        <w:tblStyle w:val="5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409"/>
        <w:gridCol w:w="1701"/>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bottom w:val="single" w:color="auto" w:sz="4" w:space="0"/>
            </w:tcBorders>
            <w:shd w:val="clear" w:color="auto" w:fill="DBE5F1" w:themeFill="accent1" w:themeFillTint="33"/>
          </w:tcPr>
          <w:p>
            <w:pPr>
              <w:keepNext w:val="0"/>
              <w:keepLines w:val="0"/>
              <w:widowControl/>
              <w:suppressLineNumbers w:val="0"/>
              <w:spacing w:before="120" w:afterAutospacing="0"/>
              <w:ind w:left="0" w:right="0"/>
              <w:rPr>
                <w:rFonts w:hint="default"/>
                <w:b/>
                <w:bCs/>
                <w:sz w:val="24"/>
                <w:szCs w:val="24"/>
                <w:lang w:eastAsia="en-GB"/>
              </w:rPr>
            </w:pPr>
            <w:r>
              <w:rPr>
                <w:rFonts w:hint="default"/>
                <w:b/>
                <w:bCs/>
                <w:sz w:val="24"/>
                <w:szCs w:val="24"/>
                <w:lang w:eastAsia="en-GB"/>
              </w:rPr>
              <w:t>Export/Import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tcPr>
          <w:p>
            <w:pPr>
              <w:keepNext w:val="0"/>
              <w:keepLines w:val="0"/>
              <w:widowControl/>
              <w:suppressLineNumbers w:val="0"/>
              <w:spacing w:before="120" w:afterAutospacing="0"/>
              <w:ind w:left="0" w:right="0"/>
              <w:jc w:val="right"/>
              <w:rPr>
                <w:rFonts w:hint="default"/>
                <w:sz w:val="20"/>
                <w:szCs w:val="20"/>
                <w:lang w:eastAsia="en-GB"/>
              </w:rPr>
            </w:pPr>
            <w:r>
              <w:rPr>
                <w:rFonts w:hint="default"/>
                <w:sz w:val="20"/>
                <w:szCs w:val="20"/>
                <w:lang w:eastAsia="en-GB"/>
              </w:rPr>
              <w:t>Export</w:t>
            </w:r>
          </w:p>
        </w:tc>
        <w:tc>
          <w:tcPr>
            <w:tcW w:w="2409" w:type="dxa"/>
            <w:shd w:val="clear" w:color="auto" w:fill="auto"/>
          </w:tcPr>
          <w:p>
            <w:pPr>
              <w:keepNext w:val="0"/>
              <w:keepLines w:val="0"/>
              <w:widowControl/>
              <w:suppressLineNumbers w:val="0"/>
              <w:spacing w:before="120" w:afterAutospacing="0"/>
              <w:ind w:left="0" w:right="0"/>
              <w:jc w:val="center"/>
              <w:rPr>
                <w:rFonts w:hint="default"/>
                <w:sz w:val="20"/>
                <w:szCs w:val="20"/>
                <w:lang w:eastAsia="en-GB"/>
              </w:rPr>
            </w:pPr>
            <w:r>
              <w:rPr>
                <w:rFonts w:hint="default"/>
                <w:sz w:val="20"/>
                <w:szCs w:val="20"/>
                <w:lang w:eastAsia="en-GB"/>
              </w:rPr>
              <w:t xml:space="preserve">Y </w:t>
            </w:r>
          </w:p>
        </w:tc>
        <w:tc>
          <w:tcPr>
            <w:tcW w:w="1701" w:type="dxa"/>
            <w:shd w:val="clear" w:color="auto" w:fill="auto"/>
          </w:tcPr>
          <w:p>
            <w:pPr>
              <w:keepNext w:val="0"/>
              <w:keepLines w:val="0"/>
              <w:widowControl/>
              <w:suppressLineNumbers w:val="0"/>
              <w:spacing w:before="120" w:afterAutospacing="0"/>
              <w:ind w:left="0" w:right="0"/>
              <w:jc w:val="right"/>
              <w:rPr>
                <w:rFonts w:hint="default"/>
                <w:sz w:val="20"/>
                <w:szCs w:val="20"/>
                <w:lang w:eastAsia="en-GB"/>
              </w:rPr>
            </w:pPr>
            <w:r>
              <w:rPr>
                <w:rFonts w:hint="default"/>
                <w:sz w:val="20"/>
                <w:szCs w:val="20"/>
                <w:lang w:eastAsia="en-GB"/>
              </w:rPr>
              <w:t>Import</w:t>
            </w:r>
          </w:p>
        </w:tc>
        <w:tc>
          <w:tcPr>
            <w:tcW w:w="3119" w:type="dxa"/>
            <w:shd w:val="clear" w:color="auto" w:fill="auto"/>
          </w:tcPr>
          <w:p>
            <w:pPr>
              <w:keepNext w:val="0"/>
              <w:keepLines w:val="0"/>
              <w:widowControl/>
              <w:suppressLineNumbers w:val="0"/>
              <w:spacing w:before="120" w:afterAutospacing="0"/>
              <w:ind w:left="0" w:right="0"/>
              <w:jc w:val="center"/>
              <w:rPr>
                <w:rFonts w:hint="eastAsia" w:eastAsia="宋体"/>
                <w:sz w:val="20"/>
                <w:szCs w:val="20"/>
                <w:lang w:val="en-US" w:eastAsia="zh-CN"/>
              </w:rPr>
            </w:pPr>
            <w:r>
              <w:rPr>
                <w:rFonts w:hint="eastAsia" w:eastAsia="宋体"/>
                <w:sz w:val="20"/>
                <w:szCs w:val="20"/>
                <w:lang w:val="en-US" w:eastAsia="zh-CN"/>
              </w:rPr>
              <w:t>N</w:t>
            </w:r>
            <w:bookmarkStart w:id="10" w:name="_GoBack"/>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shd w:val="clear" w:color="auto" w:fill="DBE5F1" w:themeFill="accent1" w:themeFillTint="33"/>
          </w:tcPr>
          <w:p>
            <w:pPr>
              <w:keepNext w:val="0"/>
              <w:keepLines w:val="0"/>
              <w:widowControl/>
              <w:suppressLineNumbers w:val="0"/>
              <w:spacing w:before="120" w:afterAutospacing="0"/>
              <w:ind w:left="0" w:right="0"/>
              <w:rPr>
                <w:rFonts w:hint="default"/>
                <w:b/>
                <w:bCs/>
                <w:sz w:val="24"/>
                <w:szCs w:val="24"/>
                <w:lang w:eastAsia="en-GB"/>
              </w:rPr>
            </w:pPr>
            <w:r>
              <w:rPr>
                <w:rFonts w:hint="default"/>
                <w:b/>
                <w:bCs/>
                <w:sz w:val="24"/>
                <w:szCs w:val="24"/>
                <w:lang w:eastAsia="en-GB"/>
              </w:rPr>
              <w:t>Description of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 xml:space="preserve">EREC G100 section </w:t>
            </w:r>
            <w:r>
              <w:rPr>
                <w:rFonts w:hint="default"/>
                <w:sz w:val="20"/>
                <w:szCs w:val="20"/>
                <w:lang w:eastAsia="en-GB"/>
              </w:rPr>
              <w:fldChar w:fldCharType="begin"/>
            </w:r>
            <w:r>
              <w:rPr>
                <w:rFonts w:hint="default"/>
                <w:sz w:val="20"/>
                <w:szCs w:val="20"/>
                <w:lang w:eastAsia="en-GB"/>
              </w:rPr>
              <w:instrText xml:space="preserve"> REF _Ref61495375 \r \h </w:instrText>
            </w:r>
            <w:r>
              <w:rPr>
                <w:rFonts w:hint="default"/>
                <w:sz w:val="20"/>
                <w:szCs w:val="20"/>
                <w:lang w:eastAsia="en-GB"/>
              </w:rPr>
              <w:fldChar w:fldCharType="separate"/>
            </w:r>
            <w:r>
              <w:rPr>
                <w:rFonts w:hint="default"/>
                <w:sz w:val="20"/>
                <w:szCs w:val="20"/>
                <w:lang w:eastAsia="en-GB"/>
              </w:rPr>
              <w:t>4.2</w:t>
            </w:r>
            <w:r>
              <w:rPr>
                <w:rFonts w:hint="default"/>
                <w:sz w:val="20"/>
                <w:szCs w:val="20"/>
                <w:lang w:eastAsia="en-GB"/>
              </w:rPr>
              <w:fldChar w:fldCharType="end"/>
            </w:r>
            <w:r>
              <w:rPr>
                <w:rFonts w:hint="default"/>
                <w:sz w:val="20"/>
                <w:szCs w:val="20"/>
                <w:lang w:eastAsia="en-GB"/>
              </w:rPr>
              <w:t xml:space="preserve"> requires a description of the </w:t>
            </w:r>
            <w:r>
              <w:rPr>
                <w:rFonts w:hint="default"/>
                <w:b/>
                <w:bCs/>
                <w:sz w:val="20"/>
                <w:szCs w:val="20"/>
                <w:lang w:eastAsia="en-GB"/>
              </w:rPr>
              <w:t>CLS</w:t>
            </w:r>
            <w:r>
              <w:rPr>
                <w:rFonts w:hint="default"/>
                <w:sz w:val="20"/>
                <w:szCs w:val="20"/>
                <w:lang w:eastAsia="en-GB"/>
              </w:rPr>
              <w:t xml:space="preserve">, and schematic diagram, to be provided to the </w:t>
            </w:r>
            <w:r>
              <w:rPr>
                <w:rFonts w:hint="default"/>
                <w:b/>
                <w:bCs/>
                <w:sz w:val="20"/>
                <w:szCs w:val="20"/>
                <w:lang w:eastAsia="en-GB"/>
              </w:rPr>
              <w:t>Customer</w:t>
            </w:r>
            <w:r>
              <w:rPr>
                <w:rFonts w:hint="default"/>
                <w:sz w:val="20"/>
                <w:szCs w:val="20"/>
                <w:lang w:eastAsia="en-GB"/>
              </w:rPr>
              <w:t>. Please provide that description and the diagram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bottom w:val="single" w:color="auto" w:sz="4" w:space="0"/>
            </w:tcBorders>
          </w:tcPr>
          <w:p>
            <w:pPr>
              <w:keepNext w:val="0"/>
              <w:keepLines w:val="0"/>
              <w:widowControl/>
              <w:suppressLineNumbers w:val="0"/>
              <w:pBdr>
                <w:bottom w:val="none" w:color="auto" w:sz="0" w:space="0"/>
              </w:pBdr>
              <w:bidi w:val="0"/>
              <w:spacing w:afterAutospacing="0"/>
              <w:ind w:left="0" w:right="0"/>
              <w:jc w:val="left"/>
              <w:rPr>
                <w:rFonts w:hint="eastAsia" w:ascii="Arial" w:hAnsi="Arial" w:eastAsia="宋体"/>
                <w:sz w:val="20"/>
                <w:szCs w:val="20"/>
                <w:lang w:val="en-US" w:eastAsia="zh-CN"/>
              </w:rPr>
            </w:pPr>
            <w:r>
              <w:rPr>
                <w:rFonts w:hint="default"/>
                <w:sz w:val="20"/>
                <w:szCs w:val="20"/>
                <w:lang w:eastAsia="en-GB"/>
              </w:rPr>
              <w:t xml:space="preserve">The </w:t>
            </w:r>
            <w:r>
              <w:rPr>
                <w:rFonts w:hint="eastAsia" w:eastAsia="宋体"/>
                <w:sz w:val="20"/>
                <w:szCs w:val="20"/>
                <w:lang w:val="en-US" w:eastAsia="zh-CN"/>
              </w:rPr>
              <w:t xml:space="preserve">Shanghai Sieyuan Watten smart </w:t>
            </w:r>
            <w:r>
              <w:rPr>
                <w:rFonts w:hint="eastAsia"/>
                <w:sz w:val="20"/>
                <w:szCs w:val="20"/>
                <w:lang w:eastAsia="en-GB"/>
              </w:rPr>
              <w:t>energy management solution is based on master-slave control</w:t>
            </w:r>
            <w:r>
              <w:rPr>
                <w:rFonts w:hint="eastAsia" w:eastAsia="宋体"/>
                <w:sz w:val="20"/>
                <w:szCs w:val="20"/>
                <w:lang w:val="en-US" w:eastAsia="zh-CN"/>
              </w:rPr>
              <w:t>.</w:t>
            </w:r>
            <w:r>
              <w:rPr>
                <w:rFonts w:hint="eastAsia" w:ascii="Arial" w:hAnsi="Arial"/>
                <w:sz w:val="20"/>
                <w:szCs w:val="20"/>
                <w:lang w:val="en-US" w:eastAsia="zh-CN"/>
              </w:rPr>
              <w:fldChar w:fldCharType="begin"/>
            </w:r>
            <w:r>
              <w:rPr>
                <w:rFonts w:hint="eastAsia" w:ascii="Arial" w:hAnsi="Arial"/>
                <w:sz w:val="20"/>
                <w:szCs w:val="20"/>
                <w:lang w:val="en-US" w:eastAsia="zh-CN"/>
              </w:rPr>
              <w:instrText xml:space="preserve"> HYPERLINK "javascript:void(0);" \o "添加到收藏夹" </w:instrText>
            </w:r>
            <w:r>
              <w:rPr>
                <w:rFonts w:hint="eastAsia" w:ascii="Arial" w:hAnsi="Arial"/>
                <w:sz w:val="20"/>
                <w:szCs w:val="20"/>
                <w:lang w:val="en-US" w:eastAsia="zh-CN"/>
              </w:rPr>
              <w:fldChar w:fldCharType="separate"/>
            </w:r>
            <w:r>
              <w:rPr>
                <w:rFonts w:hint="eastAsia" w:ascii="Arial" w:hAnsi="Arial"/>
                <w:sz w:val="20"/>
                <w:szCs w:val="20"/>
                <w:lang w:val="en-US" w:eastAsia="zh-CN"/>
              </w:rPr>
              <w:fldChar w:fldCharType="end"/>
            </w:r>
            <w:r>
              <w:rPr>
                <w:rFonts w:hint="eastAsia" w:ascii="Arial" w:hAnsi="Arial"/>
                <w:sz w:val="20"/>
                <w:szCs w:val="20"/>
                <w:lang w:eastAsia="en-GB"/>
              </w:rPr>
              <w:t xml:space="preserve">The </w:t>
            </w:r>
            <w:r>
              <w:rPr>
                <w:rFonts w:hint="eastAsia"/>
                <w:sz w:val="20"/>
                <w:szCs w:val="20"/>
                <w:lang w:eastAsia="en-GB"/>
              </w:rPr>
              <w:t>master</w:t>
            </w:r>
            <w:r>
              <w:rPr>
                <w:rFonts w:hint="eastAsia" w:ascii="Arial" w:hAnsi="Arial"/>
                <w:sz w:val="20"/>
                <w:szCs w:val="20"/>
                <w:lang w:eastAsia="en-GB"/>
              </w:rPr>
              <w:t xml:space="preserve"> is responsible for implementing the logic of G100-2 CLS</w:t>
            </w:r>
            <w:r>
              <w:rPr>
                <w:rFonts w:hint="eastAsia" w:ascii="Arial" w:hAnsi="Arial" w:eastAsia="宋体"/>
                <w:sz w:val="20"/>
                <w:szCs w:val="20"/>
                <w:lang w:val="en-US" w:eastAsia="zh-CN"/>
              </w:rPr>
              <w:t>.</w:t>
            </w:r>
            <w:r>
              <w:rPr>
                <w:rFonts w:hint="default" w:ascii="Arial" w:hAnsi="Arial"/>
                <w:sz w:val="20"/>
                <w:szCs w:val="20"/>
                <w:lang w:eastAsia="en-GB"/>
              </w:rPr>
              <w:t xml:space="preserve">The </w:t>
            </w:r>
            <w:r>
              <w:rPr>
                <w:rFonts w:hint="eastAsia" w:ascii="Arial" w:hAnsi="Arial" w:eastAsia="宋体"/>
                <w:sz w:val="20"/>
                <w:szCs w:val="20"/>
                <w:lang w:val="en-US" w:eastAsia="zh-CN"/>
              </w:rPr>
              <w:t>master</w:t>
            </w:r>
            <w:r>
              <w:rPr>
                <w:rFonts w:hint="default" w:ascii="Arial" w:hAnsi="Arial"/>
                <w:sz w:val="20"/>
                <w:szCs w:val="20"/>
                <w:lang w:eastAsia="en-GB"/>
              </w:rPr>
              <w:t xml:space="preserve"> is responsible for communicating with the slave, </w:t>
            </w:r>
            <w:r>
              <w:rPr>
                <w:rFonts w:hint="eastAsia" w:ascii="Arial" w:hAnsi="Arial"/>
                <w:sz w:val="20"/>
                <w:szCs w:val="20"/>
                <w:lang w:eastAsia="en-GB"/>
              </w:rPr>
              <w:t>the electricity meter at the connection port</w:t>
            </w:r>
            <w:r>
              <w:rPr>
                <w:rFonts w:hint="default" w:ascii="Arial" w:hAnsi="Arial"/>
                <w:sz w:val="20"/>
                <w:szCs w:val="20"/>
                <w:lang w:eastAsia="en-GB"/>
              </w:rPr>
              <w:t>, and</w:t>
            </w:r>
            <w:r>
              <w:rPr>
                <w:rFonts w:hint="eastAsia" w:ascii="Arial" w:hAnsi="Arial" w:eastAsia="宋体"/>
                <w:sz w:val="20"/>
                <w:szCs w:val="20"/>
                <w:lang w:val="en-US" w:eastAsia="zh-CN"/>
              </w:rPr>
              <w:t xml:space="preserve"> the</w:t>
            </w:r>
            <w:r>
              <w:rPr>
                <w:rFonts w:hint="default" w:ascii="Arial" w:hAnsi="Arial"/>
                <w:sz w:val="20"/>
                <w:szCs w:val="20"/>
                <w:lang w:eastAsia="en-GB"/>
              </w:rPr>
              <w:t xml:space="preserve"> upper computer</w:t>
            </w:r>
            <w:r>
              <w:rPr>
                <w:rFonts w:hint="eastAsia" w:ascii="Arial" w:hAnsi="Arial" w:eastAsia="宋体"/>
                <w:sz w:val="20"/>
                <w:szCs w:val="20"/>
                <w:lang w:val="en-US" w:eastAsia="zh-CN"/>
              </w:rPr>
              <w:t>.</w:t>
            </w:r>
          </w:p>
          <w:p>
            <w:pPr>
              <w:keepNext w:val="0"/>
              <w:keepLines w:val="0"/>
              <w:widowControl/>
              <w:suppressLineNumbers w:val="0"/>
              <w:spacing w:before="120" w:afterAutospacing="0"/>
              <w:ind w:left="0" w:right="0"/>
              <w:rPr>
                <w:rFonts w:hint="eastAsia" w:eastAsia="宋体"/>
                <w:sz w:val="20"/>
                <w:szCs w:val="20"/>
                <w:u w:val="none"/>
                <w:lang w:val="en-US" w:eastAsia="zh-CN"/>
              </w:rPr>
            </w:pPr>
            <w:r>
              <w:rPr>
                <w:rFonts w:hint="eastAsia" w:eastAsia="宋体"/>
                <w:sz w:val="20"/>
                <w:szCs w:val="20"/>
                <w:u w:val="none"/>
                <w:lang w:val="en-US" w:eastAsia="zh-CN"/>
              </w:rPr>
              <w:t xml:space="preserve">Shanghai Sieyuan Watten </w:t>
            </w:r>
            <w:r>
              <w:rPr>
                <w:rFonts w:hint="default"/>
                <w:sz w:val="20"/>
                <w:szCs w:val="20"/>
                <w:u w:val="none"/>
                <w:lang w:val="en-US" w:eastAsia="en-GB"/>
              </w:rPr>
              <w:t>CLS Controls &amp; Settings</w:t>
            </w:r>
            <w:r>
              <w:rPr>
                <w:rFonts w:hint="eastAsia" w:eastAsia="宋体"/>
                <w:sz w:val="20"/>
                <w:szCs w:val="20"/>
                <w:u w:val="none"/>
                <w:lang w:val="en-US" w:eastAsia="zh-CN"/>
              </w:rPr>
              <w:t xml:space="preserve"> </w:t>
            </w:r>
          </w:p>
          <w:p>
            <w:pPr>
              <w:keepNext w:val="0"/>
              <w:keepLines w:val="0"/>
              <w:widowControl/>
              <w:suppressLineNumbers w:val="0"/>
              <w:pBdr>
                <w:bottom w:val="none" w:color="auto" w:sz="0" w:space="0"/>
              </w:pBdr>
              <w:bidi w:val="0"/>
              <w:spacing w:afterAutospacing="0"/>
              <w:ind w:left="0" w:right="0"/>
              <w:jc w:val="left"/>
              <w:rPr>
                <w:rFonts w:hint="default"/>
                <w:sz w:val="20"/>
                <w:szCs w:val="20"/>
                <w:lang w:val="en-US" w:eastAsia="en-GB"/>
              </w:rPr>
            </w:pPr>
            <w:r>
              <w:rPr>
                <w:rFonts w:hint="eastAsia"/>
                <w:sz w:val="20"/>
                <w:szCs w:val="20"/>
                <w:lang w:val="en-US" w:eastAsia="zh-CN"/>
              </w:rPr>
              <w:t xml:space="preserve">Shanghai Sieyuan Watten </w:t>
            </w:r>
            <w:r>
              <w:rPr>
                <w:rFonts w:hint="eastAsia" w:ascii="Arial" w:hAnsi="Arial"/>
                <w:sz w:val="20"/>
                <w:szCs w:val="20"/>
                <w:lang w:val="en-US" w:eastAsia="zh-CN"/>
              </w:rPr>
              <w:t xml:space="preserve">smart </w:t>
            </w:r>
            <w:r>
              <w:rPr>
                <w:rFonts w:hint="eastAsia" w:ascii="Arial" w:hAnsi="Arial"/>
                <w:sz w:val="20"/>
                <w:szCs w:val="20"/>
                <w:lang w:eastAsia="en-GB"/>
              </w:rPr>
              <w:t>energy management</w:t>
            </w:r>
            <w:r>
              <w:rPr>
                <w:rFonts w:hint="eastAsia" w:ascii="Arial" w:hAnsi="Arial"/>
                <w:sz w:val="20"/>
                <w:szCs w:val="20"/>
                <w:lang w:val="en-US" w:eastAsia="zh-CN"/>
              </w:rPr>
              <w:t xml:space="preserve"> </w:t>
            </w:r>
            <w:r>
              <w:rPr>
                <w:rFonts w:hint="eastAsia" w:ascii="Arial" w:hAnsi="Arial"/>
                <w:sz w:val="20"/>
                <w:szCs w:val="20"/>
                <w:lang w:val="en-US" w:eastAsia="en-GB"/>
              </w:rPr>
              <w:t>system meet</w:t>
            </w:r>
            <w:r>
              <w:rPr>
                <w:rFonts w:hint="eastAsia" w:ascii="Arial" w:hAnsi="Arial"/>
                <w:sz w:val="20"/>
                <w:szCs w:val="20"/>
                <w:lang w:val="en-US" w:eastAsia="zh-CN"/>
              </w:rPr>
              <w:t>s</w:t>
            </w:r>
            <w:r>
              <w:rPr>
                <w:rFonts w:hint="eastAsia" w:ascii="Arial" w:hAnsi="Arial"/>
                <w:sz w:val="20"/>
                <w:szCs w:val="20"/>
                <w:lang w:val="en-US" w:eastAsia="en-GB"/>
              </w:rPr>
              <w:t xml:space="preserve"> </w:t>
            </w:r>
            <w:r>
              <w:rPr>
                <w:rFonts w:hint="eastAsia" w:ascii="Arial" w:hAnsi="Arial"/>
                <w:sz w:val="20"/>
                <w:szCs w:val="20"/>
                <w:lang w:eastAsia="en-GB"/>
              </w:rPr>
              <w:t xml:space="preserve"> the EREC G100 version 2 policy requirements through the following advanced controls and strategies </w:t>
            </w:r>
          </w:p>
          <w:p>
            <w:pPr>
              <w:pStyle w:val="109"/>
              <w:keepNext w:val="0"/>
              <w:keepLines w:val="0"/>
              <w:widowControl/>
              <w:numPr>
                <w:ilvl w:val="0"/>
                <w:numId w:val="14"/>
              </w:numPr>
              <w:suppressLineNumbers w:val="0"/>
              <w:spacing w:afterAutospacing="0"/>
              <w:ind w:right="0"/>
              <w:rPr>
                <w:rFonts w:hint="default" w:asciiTheme="minorBidi" w:hAnsiTheme="minorBidi" w:cstheme="minorBidi"/>
                <w:sz w:val="20"/>
                <w:lang w:val="en-US" w:eastAsia="en-GB"/>
              </w:rPr>
            </w:pPr>
            <w:r>
              <w:rPr>
                <w:rFonts w:hint="eastAsia" w:eastAsia="宋体" w:asciiTheme="minorBidi" w:hAnsiTheme="minorBidi" w:cstheme="minorBidi"/>
                <w:b/>
                <w:bCs/>
                <w:sz w:val="20"/>
                <w:lang w:val="en-US" w:eastAsia="zh-CN"/>
              </w:rPr>
              <w:t xml:space="preserve">Shanghai Sieyuan Watten </w:t>
            </w:r>
            <w:r>
              <w:rPr>
                <w:rFonts w:hint="eastAsia" w:eastAsia="宋体" w:asciiTheme="minorBidi" w:hAnsiTheme="minorBidi" w:cstheme="minorBidi"/>
                <w:b/>
                <w:bCs/>
                <w:sz w:val="20"/>
                <w:lang w:val="en-US" w:eastAsia="en-GB"/>
              </w:rPr>
              <w:t>electricity meter (monitoring energy exchange with the grid)</w:t>
            </w:r>
            <w:r>
              <w:rPr>
                <w:rFonts w:hint="default" w:asciiTheme="minorBidi" w:hAnsiTheme="minorBidi" w:cstheme="minorBidi"/>
                <w:b/>
                <w:bCs/>
                <w:sz w:val="20"/>
                <w:lang w:val="en-US" w:eastAsia="en-GB"/>
              </w:rPr>
              <w:t>:</w:t>
            </w:r>
            <w:r>
              <w:rPr>
                <w:rFonts w:hint="default" w:asciiTheme="minorBidi" w:hAnsiTheme="minorBidi" w:cstheme="minorBidi"/>
                <w:sz w:val="20"/>
                <w:lang w:val="en-US" w:eastAsia="en-GB"/>
              </w:rPr>
              <w:t xml:space="preserve"> </w:t>
            </w:r>
            <w:r>
              <w:rPr>
                <w:rFonts w:hint="eastAsia" w:asciiTheme="minorBidi" w:hAnsiTheme="minorBidi" w:cstheme="minorBidi"/>
                <w:sz w:val="20"/>
                <w:lang w:val="en-US" w:eastAsia="zh-CN"/>
              </w:rPr>
              <w:t xml:space="preserve">The electricity meter can monitor the current of the smart energy system and the grid in real time, and transmit this data to the master,which ensure that all input and output currents are captured by Shanghai Sieyuan Watten CLS. </w:t>
            </w:r>
            <w:r>
              <w:rPr>
                <w:rFonts w:hint="default" w:asciiTheme="minorBidi" w:hAnsiTheme="minorBidi" w:cstheme="minorBidi"/>
                <w:sz w:val="20"/>
                <w:lang w:val="en-US" w:eastAsia="en-GB"/>
              </w:rPr>
              <w:t xml:space="preserve">For multiple incomers, </w:t>
            </w:r>
            <w:r>
              <w:rPr>
                <w:rFonts w:hint="eastAsia" w:asciiTheme="minorBidi" w:hAnsiTheme="minorBidi" w:cstheme="minorBidi"/>
                <w:sz w:val="20"/>
                <w:lang w:val="en-US" w:eastAsia="en-GB"/>
              </w:rPr>
              <w:t xml:space="preserve">the </w:t>
            </w:r>
            <w:r>
              <w:rPr>
                <w:rFonts w:hint="eastAsia" w:eastAsia="宋体" w:asciiTheme="minorBidi" w:hAnsiTheme="minorBidi" w:cstheme="minorBidi"/>
                <w:sz w:val="20"/>
                <w:lang w:val="en-US" w:eastAsia="zh-CN"/>
              </w:rPr>
              <w:t>master</w:t>
            </w:r>
            <w:r>
              <w:rPr>
                <w:rFonts w:hint="eastAsia" w:asciiTheme="minorBidi" w:hAnsiTheme="minorBidi" w:cstheme="minorBidi"/>
                <w:sz w:val="20"/>
                <w:lang w:val="en-US" w:eastAsia="en-GB"/>
              </w:rPr>
              <w:t xml:space="preserve"> will control the </w:t>
            </w:r>
            <w:r>
              <w:rPr>
                <w:rFonts w:hint="eastAsia" w:eastAsia="宋体" w:asciiTheme="minorBidi" w:hAnsiTheme="minorBidi" w:cstheme="minorBidi"/>
                <w:sz w:val="20"/>
                <w:lang w:val="en-US" w:eastAsia="zh-CN"/>
              </w:rPr>
              <w:t xml:space="preserve">values </w:t>
            </w:r>
            <w:r>
              <w:rPr>
                <w:rFonts w:hint="eastAsia" w:asciiTheme="minorBidi" w:hAnsiTheme="minorBidi" w:cstheme="minorBidi"/>
                <w:sz w:val="20"/>
                <w:lang w:val="en-US" w:eastAsia="en-GB"/>
              </w:rPr>
              <w:t>according to DNO</w:t>
            </w:r>
            <w:r>
              <w:rPr>
                <w:rFonts w:hint="eastAsia" w:eastAsia="宋体" w:asciiTheme="minorBidi" w:hAnsiTheme="minorBidi" w:cstheme="minorBidi"/>
                <w:sz w:val="20"/>
                <w:lang w:val="en-US" w:eastAsia="zh-CN"/>
              </w:rPr>
              <w:t xml:space="preserve"> </w:t>
            </w:r>
            <w:r>
              <w:rPr>
                <w:rFonts w:hint="default" w:asciiTheme="minorBidi" w:hAnsiTheme="minorBidi" w:cstheme="minorBidi"/>
                <w:sz w:val="20"/>
                <w:lang w:val="en-US" w:eastAsia="en-GB"/>
              </w:rPr>
              <w:t xml:space="preserve">requirements </w:t>
            </w:r>
            <w:r>
              <w:rPr>
                <w:rFonts w:hint="eastAsia" w:asciiTheme="minorBidi" w:hAnsiTheme="minorBidi" w:cstheme="minorBidi"/>
                <w:sz w:val="20"/>
                <w:lang w:val="en-US" w:eastAsia="en-GB"/>
              </w:rPr>
              <w:t xml:space="preserve"> to ensure that the required </w:t>
            </w:r>
            <w:r>
              <w:rPr>
                <w:rFonts w:hint="default" w:asciiTheme="minorBidi" w:hAnsiTheme="minorBidi" w:cstheme="minorBidi"/>
                <w:sz w:val="20"/>
                <w:lang w:val="en-US" w:eastAsia="en-GB"/>
              </w:rPr>
              <w:t>import / export</w:t>
            </w:r>
            <w:r>
              <w:rPr>
                <w:rFonts w:hint="eastAsia" w:asciiTheme="minorBidi" w:hAnsiTheme="minorBidi" w:cstheme="minorBidi"/>
                <w:sz w:val="20"/>
                <w:lang w:val="en-US" w:eastAsia="en-GB"/>
              </w:rPr>
              <w:t xml:space="preserve"> currents are provided correctly</w:t>
            </w:r>
          </w:p>
          <w:p>
            <w:pPr>
              <w:pStyle w:val="109"/>
              <w:keepNext w:val="0"/>
              <w:keepLines w:val="0"/>
              <w:widowControl/>
              <w:numPr>
                <w:ilvl w:val="0"/>
                <w:numId w:val="14"/>
              </w:numPr>
              <w:suppressLineNumbers w:val="0"/>
              <w:spacing w:afterAutospacing="0"/>
              <w:ind w:right="0"/>
              <w:rPr>
                <w:rFonts w:hint="default" w:asciiTheme="minorBidi" w:hAnsiTheme="minorBidi" w:cstheme="minorBidi"/>
                <w:sz w:val="20"/>
                <w:lang w:val="en-US" w:eastAsia="en-GB"/>
              </w:rPr>
            </w:pPr>
            <w:r>
              <w:rPr>
                <w:rFonts w:hint="eastAsia" w:eastAsia="宋体" w:asciiTheme="minorBidi" w:hAnsiTheme="minorBidi" w:cstheme="minorBidi"/>
                <w:b/>
                <w:bCs/>
                <w:sz w:val="20"/>
                <w:lang w:val="en-US" w:eastAsia="zh-CN"/>
              </w:rPr>
              <w:t xml:space="preserve">Shanghai Sieyuan Watten </w:t>
            </w:r>
            <w:r>
              <w:rPr>
                <w:rFonts w:hint="default" w:asciiTheme="minorBidi" w:hAnsiTheme="minorBidi" w:cstheme="minorBidi"/>
                <w:b/>
                <w:bCs/>
                <w:sz w:val="20"/>
                <w:lang w:val="en-US" w:eastAsia="en-GB"/>
              </w:rPr>
              <w:t xml:space="preserve">Control Response Time: </w:t>
            </w:r>
            <w:r>
              <w:rPr>
                <w:rFonts w:hint="default" w:asciiTheme="minorBidi" w:hAnsiTheme="minorBidi" w:cstheme="minorBidi"/>
                <w:sz w:val="20"/>
                <w:lang w:val="en-US" w:eastAsia="en-GB"/>
              </w:rPr>
              <w:t xml:space="preserve">The </w:t>
            </w:r>
            <w:r>
              <w:rPr>
                <w:rFonts w:hint="eastAsia" w:eastAsia="宋体" w:asciiTheme="minorBidi" w:hAnsiTheme="minorBidi" w:cstheme="minorBidi"/>
                <w:sz w:val="20"/>
                <w:lang w:val="en-US" w:eastAsia="zh-CN"/>
              </w:rPr>
              <w:t xml:space="preserve">Shanghai Sieyuan Watten </w:t>
            </w:r>
            <w:r>
              <w:rPr>
                <w:rFonts w:hint="default" w:asciiTheme="minorBidi" w:hAnsiTheme="minorBidi" w:cstheme="minorBidi"/>
                <w:sz w:val="20"/>
                <w:lang w:val="en-US" w:eastAsia="en-GB"/>
              </w:rPr>
              <w:t>CLS response time are compliant to the G100</w:t>
            </w:r>
            <w:r>
              <w:rPr>
                <w:rFonts w:hint="eastAsia" w:eastAsia="宋体" w:asciiTheme="minorBidi" w:hAnsiTheme="minorBidi" w:cstheme="minorBidi"/>
                <w:sz w:val="20"/>
                <w:lang w:val="en-US" w:eastAsia="zh-CN"/>
              </w:rPr>
              <w:t xml:space="preserve"> requirements </w:t>
            </w:r>
            <w:r>
              <w:rPr>
                <w:rFonts w:hint="default" w:asciiTheme="minorBidi" w:hAnsiTheme="minorBidi" w:cstheme="minorBidi"/>
                <w:sz w:val="20"/>
                <w:lang w:val="en-US" w:eastAsia="en-GB"/>
              </w:rPr>
              <w:t>and will</w:t>
            </w:r>
            <w:r>
              <w:rPr>
                <w:rFonts w:hint="eastAsia" w:eastAsia="宋体" w:asciiTheme="minorBidi" w:hAnsiTheme="minorBidi" w:cstheme="minorBidi"/>
                <w:sz w:val="20"/>
                <w:lang w:val="en-US" w:eastAsia="zh-CN"/>
              </w:rPr>
              <w:t xml:space="preserve"> e</w:t>
            </w:r>
            <w:r>
              <w:rPr>
                <w:rFonts w:hint="eastAsia" w:asciiTheme="minorBidi" w:hAnsiTheme="minorBidi" w:cstheme="minorBidi"/>
                <w:sz w:val="20"/>
                <w:lang w:val="en-US" w:eastAsia="en-GB"/>
              </w:rPr>
              <w:t>nter the</w:t>
            </w:r>
            <w:r>
              <w:rPr>
                <w:rFonts w:hint="default" w:asciiTheme="minorBidi" w:hAnsiTheme="minorBidi" w:cstheme="minorBidi"/>
                <w:sz w:val="20"/>
                <w:lang w:val="en-US" w:eastAsia="en-GB"/>
              </w:rPr>
              <w:t xml:space="preserve"> State 2</w:t>
            </w:r>
            <w:r>
              <w:rPr>
                <w:rFonts w:hint="eastAsia" w:asciiTheme="minorBidi" w:hAnsiTheme="minorBidi" w:cstheme="minorBidi"/>
                <w:sz w:val="20"/>
                <w:lang w:val="en-US" w:eastAsia="en-GB"/>
              </w:rPr>
              <w:t xml:space="preserve"> within 15 seconds</w:t>
            </w:r>
          </w:p>
          <w:p>
            <w:pPr>
              <w:pStyle w:val="109"/>
              <w:keepNext w:val="0"/>
              <w:keepLines w:val="0"/>
              <w:widowControl/>
              <w:numPr>
                <w:ilvl w:val="0"/>
                <w:numId w:val="14"/>
              </w:numPr>
              <w:suppressLineNumbers w:val="0"/>
              <w:spacing w:afterAutospacing="0"/>
              <w:ind w:right="0"/>
              <w:rPr>
                <w:rFonts w:hint="default"/>
              </w:rPr>
            </w:pPr>
            <w:r>
              <w:rPr>
                <w:rFonts w:hint="eastAsia" w:eastAsia="宋体" w:asciiTheme="minorBidi" w:hAnsiTheme="minorBidi" w:cstheme="minorBidi"/>
                <w:b/>
                <w:bCs/>
                <w:sz w:val="20"/>
                <w:lang w:val="en-US" w:eastAsia="zh-CN"/>
              </w:rPr>
              <w:t xml:space="preserve">Shanghai Sieyuan Watten </w:t>
            </w:r>
            <w:r>
              <w:rPr>
                <w:rFonts w:hint="default" w:asciiTheme="minorBidi" w:hAnsiTheme="minorBidi" w:cstheme="minorBidi"/>
                <w:b/>
                <w:bCs/>
                <w:sz w:val="20"/>
                <w:lang w:val="en-US" w:eastAsia="en-GB"/>
              </w:rPr>
              <w:t>State 1, 2 &amp; 3:</w:t>
            </w:r>
            <w:r>
              <w:rPr>
                <w:rFonts w:hint="eastAsia" w:eastAsia="宋体" w:asciiTheme="minorBidi" w:hAnsiTheme="minorBidi" w:cstheme="minorBidi"/>
                <w:b/>
                <w:bCs/>
                <w:sz w:val="20"/>
                <w:lang w:val="en-US" w:eastAsia="zh-CN"/>
              </w:rPr>
              <w:t xml:space="preserve"> </w:t>
            </w:r>
            <w:r>
              <w:rPr>
                <w:rFonts w:hint="default" w:ascii="Arial" w:hAnsi="Arial" w:eastAsia="宋体" w:cs="Arial"/>
                <w:b/>
                <w:bCs/>
                <w:color w:val="000000"/>
                <w:kern w:val="0"/>
                <w:sz w:val="19"/>
                <w:szCs w:val="19"/>
                <w:lang w:val="en-US" w:eastAsia="zh-CN" w:bidi="ar"/>
              </w:rPr>
              <w:t xml:space="preserve">Shanghai Sieyuan Watten </w:t>
            </w:r>
            <w:r>
              <w:rPr>
                <w:rFonts w:hint="default" w:ascii="Arial" w:hAnsi="Arial" w:eastAsia="宋体" w:cs="Arial"/>
                <w:b/>
                <w:bCs/>
                <w:color w:val="000000"/>
                <w:kern w:val="0"/>
                <w:sz w:val="19"/>
                <w:szCs w:val="19"/>
                <w:lang w:val="en-US" w:eastAsia="en-GB" w:bidi="ar"/>
              </w:rPr>
              <w:t xml:space="preserve">’s </w:t>
            </w:r>
            <w:r>
              <w:rPr>
                <w:rFonts w:hint="eastAsia" w:eastAsia="宋体"/>
                <w:sz w:val="20"/>
                <w:lang w:val="en-US" w:eastAsia="zh-CN"/>
              </w:rPr>
              <w:t xml:space="preserve">smart </w:t>
            </w:r>
            <w:r>
              <w:rPr>
                <w:rFonts w:hint="eastAsia"/>
                <w:sz w:val="20"/>
                <w:lang w:eastAsia="en-GB"/>
              </w:rPr>
              <w:t>energy management solution</w:t>
            </w:r>
            <w:r>
              <w:rPr>
                <w:rFonts w:hint="eastAsia" w:eastAsia="宋体"/>
                <w:sz w:val="20"/>
                <w:lang w:val="en-US" w:eastAsia="zh-CN"/>
              </w:rPr>
              <w:t xml:space="preserve"> </w:t>
            </w:r>
            <w:r>
              <w:rPr>
                <w:rFonts w:hint="default" w:asciiTheme="minorBidi" w:hAnsiTheme="minorBidi" w:cstheme="minorBidi"/>
                <w:sz w:val="20"/>
                <w:lang w:val="en-US" w:eastAsia="en-GB"/>
              </w:rPr>
              <w:t>meets</w:t>
            </w:r>
            <w:r>
              <w:rPr>
                <w:rFonts w:hint="default"/>
              </w:rPr>
              <w:t xml:space="preserve"> the requirements of</w:t>
            </w:r>
            <w:r>
              <w:rPr>
                <w:rFonts w:hint="default" w:asciiTheme="minorBidi" w:hAnsiTheme="minorBidi" w:cstheme="minorBidi"/>
                <w:sz w:val="20"/>
                <w:lang w:val="en-US" w:eastAsia="en-GB"/>
              </w:rPr>
              <w:t xml:space="preserve"> state 1, 2 and 3</w:t>
            </w:r>
            <w:r>
              <w:rPr>
                <w:rFonts w:hint="default"/>
              </w:rPr>
              <w:t xml:space="preserve"> in G100 2nd amendment policy (</w:t>
            </w:r>
            <w:r>
              <w:rPr>
                <w:rFonts w:hint="eastAsia" w:eastAsia="宋体"/>
                <w:lang w:val="en-US" w:eastAsia="zh-CN"/>
              </w:rPr>
              <w:t xml:space="preserve">timing </w:t>
            </w:r>
            <w:r>
              <w:rPr>
                <w:rFonts w:hint="default"/>
              </w:rPr>
              <w:t xml:space="preserve">and </w:t>
            </w:r>
            <w:r>
              <w:rPr>
                <w:rFonts w:hint="default" w:asciiTheme="minorBidi" w:hAnsiTheme="minorBidi" w:cstheme="minorBidi"/>
                <w:sz w:val="20"/>
                <w:lang w:val="en-US" w:eastAsia="en-GB"/>
              </w:rPr>
              <w:t>allowable number of</w:t>
            </w:r>
            <w:r>
              <w:rPr>
                <w:rFonts w:hint="eastAsia" w:eastAsia="宋体" w:asciiTheme="minorBidi" w:hAnsiTheme="minorBidi" w:cstheme="minorBidi"/>
                <w:sz w:val="20"/>
                <w:lang w:val="en-US" w:eastAsia="zh-CN"/>
              </w:rPr>
              <w:t xml:space="preserve"> attempts</w:t>
            </w:r>
            <w:r>
              <w:rPr>
                <w:rFonts w:hint="default"/>
              </w:rPr>
              <w:t>)</w:t>
            </w:r>
            <w:r>
              <w:rPr>
                <w:rFonts w:hint="eastAsia" w:eastAsia="宋体"/>
                <w:lang w:val="en-US" w:eastAsia="zh-CN"/>
              </w:rPr>
              <w:t>.</w:t>
            </w:r>
          </w:p>
          <w:p>
            <w:pPr>
              <w:pStyle w:val="109"/>
              <w:keepNext w:val="0"/>
              <w:keepLines w:val="0"/>
              <w:widowControl/>
              <w:numPr>
                <w:ilvl w:val="0"/>
                <w:numId w:val="14"/>
              </w:numPr>
              <w:suppressLineNumbers w:val="0"/>
              <w:spacing w:afterAutospacing="0"/>
              <w:ind w:right="0"/>
              <w:rPr>
                <w:rFonts w:hint="default"/>
                <w:sz w:val="20"/>
                <w:lang w:eastAsia="en-GB"/>
              </w:rPr>
            </w:pPr>
            <w:r>
              <w:rPr>
                <w:rFonts w:hint="eastAsia" w:eastAsia="宋体" w:asciiTheme="minorBidi" w:hAnsiTheme="minorBidi" w:cstheme="minorBidi"/>
                <w:b/>
                <w:bCs/>
                <w:sz w:val="20"/>
                <w:lang w:val="en-US" w:eastAsia="zh-CN"/>
              </w:rPr>
              <w:t xml:space="preserve">Shanghai Sieyuan Watten </w:t>
            </w:r>
            <w:r>
              <w:rPr>
                <w:rFonts w:hint="default" w:asciiTheme="minorBidi" w:hAnsiTheme="minorBidi" w:cstheme="minorBidi"/>
                <w:b/>
                <w:bCs/>
                <w:sz w:val="20"/>
                <w:lang w:val="en-US" w:eastAsia="en-GB"/>
              </w:rPr>
              <w:t>Interrogation &amp; Data:</w:t>
            </w:r>
            <w:r>
              <w:rPr>
                <w:rFonts w:hint="default" w:asciiTheme="minorBidi" w:hAnsiTheme="minorBidi" w:cstheme="minorBidi"/>
                <w:sz w:val="20"/>
                <w:lang w:val="en-US" w:eastAsia="en-GB"/>
              </w:rPr>
              <w:t xml:space="preserve"> </w:t>
            </w:r>
            <w:r>
              <w:rPr>
                <w:rFonts w:hint="eastAsia" w:eastAsia="宋体" w:cs="Times New Roman"/>
                <w:sz w:val="20"/>
                <w:szCs w:val="22"/>
                <w:lang w:val="en-GB" w:eastAsia="zh-CN" w:bidi="ar-SA"/>
              </w:rPr>
              <w:t xml:space="preserve">Shanghai Sieyuan Watten </w:t>
            </w:r>
            <w:r>
              <w:rPr>
                <w:rFonts w:hint="eastAsia" w:ascii="Calibri" w:hAnsi="Calibri" w:eastAsia="Calibri" w:cs="Times New Roman"/>
                <w:sz w:val="20"/>
                <w:szCs w:val="22"/>
                <w:lang w:val="en-GB" w:eastAsia="en-GB" w:bidi="ar-SA"/>
              </w:rPr>
              <w:t>will capture all control and inverter data and upload it to the upper computer for real-time display,</w:t>
            </w:r>
            <w:r>
              <w:rPr>
                <w:rFonts w:hint="default" w:asciiTheme="minorBidi" w:hAnsiTheme="minorBidi" w:cstheme="minorBidi"/>
                <w:sz w:val="20"/>
                <w:lang w:val="en-US" w:eastAsia="en-GB"/>
              </w:rPr>
              <w:t>which enables</w:t>
            </w:r>
            <w:r>
              <w:rPr>
                <w:rFonts w:hint="eastAsia" w:ascii="Calibri" w:hAnsi="Calibri" w:eastAsia="Calibri" w:cs="Times New Roman"/>
                <w:sz w:val="20"/>
                <w:szCs w:val="22"/>
                <w:lang w:val="en-GB" w:eastAsia="en-GB" w:bidi="ar-SA"/>
              </w:rPr>
              <w:t xml:space="preserve"> real-time data monitoring for users </w:t>
            </w:r>
            <w:r>
              <w:rPr>
                <w:rFonts w:hint="eastAsia" w:ascii="Calibri" w:hAnsi="Calibri" w:eastAsia="宋体" w:cs="Times New Roman"/>
                <w:sz w:val="20"/>
                <w:szCs w:val="22"/>
                <w:lang w:val="en-US" w:eastAsia="zh-CN" w:bidi="ar-SA"/>
              </w:rPr>
              <w:t>.</w:t>
            </w:r>
          </w:p>
          <w:p>
            <w:pPr>
              <w:pStyle w:val="109"/>
              <w:keepNext w:val="0"/>
              <w:keepLines w:val="0"/>
              <w:widowControl/>
              <w:numPr>
                <w:ilvl w:val="0"/>
                <w:numId w:val="0"/>
              </w:numPr>
              <w:suppressLineNumbers w:val="0"/>
              <w:spacing w:afterAutospacing="0"/>
              <w:ind w:left="360" w:leftChars="0" w:right="0"/>
              <w:rPr>
                <w:rFonts w:hint="default"/>
                <w:sz w:val="20"/>
                <w:lang w:eastAsia="en-GB"/>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default"/>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default"/>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keepNext w:val="0"/>
              <w:keepLines w:val="0"/>
              <w:widowControl/>
              <w:suppressLineNumbers w:val="0"/>
              <w:spacing w:afterAutospacing="0"/>
              <w:ind w:left="0" w:right="0"/>
              <w:rPr>
                <w:rFonts w:hint="default"/>
                <w:szCs w:val="20"/>
              </w:rPr>
            </w:pPr>
          </w:p>
          <w:p>
            <w:pPr>
              <w:keepNext w:val="0"/>
              <w:keepLines w:val="0"/>
              <w:widowControl/>
              <w:suppressLineNumbers w:val="0"/>
              <w:spacing w:afterAutospacing="0"/>
              <w:ind w:left="0" w:right="0"/>
              <w:rPr>
                <w:rFonts w:hint="default"/>
                <w:szCs w:val="20"/>
              </w:rPr>
            </w:pPr>
          </w:p>
          <w:p>
            <w:pPr>
              <w:keepNext w:val="0"/>
              <w:keepLines w:val="0"/>
              <w:widowControl/>
              <w:suppressLineNumbers w:val="0"/>
              <w:spacing w:afterAutospacing="0"/>
              <w:ind w:left="0" w:right="0"/>
              <w:rPr>
                <w:rFonts w:hint="default"/>
                <w:szCs w:val="20"/>
              </w:rPr>
            </w:pPr>
          </w:p>
          <w:p>
            <w:pPr>
              <w:keepNext w:val="0"/>
              <w:keepLines w:val="0"/>
              <w:widowControl/>
              <w:suppressLineNumbers w:val="0"/>
              <w:spacing w:afterAutospacing="0"/>
              <w:ind w:left="0" w:right="0"/>
              <w:rPr>
                <w:rFonts w:hint="default"/>
                <w:szCs w:val="20"/>
              </w:rPr>
            </w:pPr>
          </w:p>
          <w:p>
            <w:pPr>
              <w:keepNext w:val="0"/>
              <w:keepLines w:val="0"/>
              <w:widowControl/>
              <w:suppressLineNumbers w:val="0"/>
              <w:spacing w:afterAutospacing="0"/>
              <w:ind w:left="0" w:right="0"/>
              <w:rPr>
                <w:rFonts w:hint="default"/>
                <w:sz w:val="20"/>
                <w:szCs w:val="20"/>
                <w:lang w:eastAsia="en-GB"/>
              </w:rPr>
            </w:pPr>
          </w:p>
          <w:p>
            <w:pPr>
              <w:keepNext w:val="0"/>
              <w:keepLines w:val="0"/>
              <w:widowControl/>
              <w:suppressLineNumbers w:val="0"/>
              <w:spacing w:afterAutospacing="0"/>
              <w:ind w:left="0" w:right="0"/>
              <w:rPr>
                <w:rFonts w:hint="default"/>
                <w:szCs w:val="20"/>
              </w:rPr>
            </w:pPr>
            <w:r>
              <w:rPr>
                <w:rFonts w:hint="default"/>
                <w:sz w:val="20"/>
                <w:szCs w:val="20"/>
                <w:lang w:eastAsia="en-GB"/>
              </w:rPr>
              <w:t>Single Inverter</w:t>
            </w:r>
          </w:p>
          <w:p>
            <w:pPr>
              <w:keepNext w:val="0"/>
              <w:keepLines w:val="0"/>
              <w:widowControl/>
              <w:suppressLineNumbers w:val="0"/>
              <w:spacing w:afterAutospacing="0"/>
              <w:ind w:left="0" w:right="0"/>
              <w:rPr>
                <w:rFonts w:hint="default"/>
                <w:szCs w:val="20"/>
              </w:rPr>
            </w:pPr>
          </w:p>
          <w:p>
            <w:pPr>
              <w:keepNext w:val="0"/>
              <w:keepLines w:val="0"/>
              <w:widowControl/>
              <w:suppressLineNumbers w:val="0"/>
              <w:spacing w:afterAutospacing="0"/>
              <w:ind w:left="0" w:right="0"/>
              <w:rPr>
                <w:rFonts w:hint="default"/>
                <w:szCs w:val="20"/>
              </w:rPr>
            </w:pPr>
            <w:r>
              <w:rPr>
                <w:rFonts w:hint="default"/>
                <w:szCs w:val="20"/>
              </w:rPr>
              <w:drawing>
                <wp:inline distT="0" distB="0" distL="114300" distR="114300">
                  <wp:extent cx="5771515" cy="3687445"/>
                  <wp:effectExtent l="0" t="0" r="0" b="0"/>
                  <wp:docPr id="4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5"/>
                          <pic:cNvPicPr>
                            <a:picLocks noChangeAspect="1"/>
                          </pic:cNvPicPr>
                        </pic:nvPicPr>
                        <pic:blipFill>
                          <a:blip r:embed="rId7"/>
                          <a:srcRect t="1392" r="373"/>
                          <a:stretch>
                            <a:fillRect/>
                          </a:stretch>
                        </pic:blipFill>
                        <pic:spPr>
                          <a:xfrm>
                            <a:off x="0" y="0"/>
                            <a:ext cx="5771515" cy="3687445"/>
                          </a:xfrm>
                          <a:prstGeom prst="rect">
                            <a:avLst/>
                          </a:prstGeom>
                          <a:noFill/>
                          <a:ln>
                            <a:noFill/>
                          </a:ln>
                        </pic:spPr>
                      </pic:pic>
                    </a:graphicData>
                  </a:graphic>
                </wp:inline>
              </w:drawing>
            </w:r>
          </w:p>
          <w:p>
            <w:pPr>
              <w:keepNext w:val="0"/>
              <w:keepLines w:val="0"/>
              <w:widowControl/>
              <w:suppressLineNumbers w:val="0"/>
              <w:spacing w:afterAutospacing="0"/>
              <w:ind w:left="0" w:right="0"/>
              <w:rPr>
                <w:rFonts w:hint="eastAsia"/>
                <w:szCs w:val="20"/>
                <w:lang w:val="en-US" w:eastAsia="zh-CN"/>
              </w:rPr>
            </w:pPr>
          </w:p>
          <w:p>
            <w:pPr>
              <w:keepNext w:val="0"/>
              <w:keepLines w:val="0"/>
              <w:widowControl/>
              <w:suppressLineNumbers w:val="0"/>
              <w:spacing w:afterAutospacing="0"/>
              <w:ind w:left="0" w:right="0"/>
              <w:rPr>
                <w:rFonts w:hint="default"/>
                <w:sz w:val="20"/>
                <w:szCs w:val="20"/>
                <w:lang w:val="en-US" w:eastAsia="en-GB"/>
              </w:rPr>
            </w:pPr>
            <w:r>
              <w:rPr>
                <w:rFonts w:hint="default"/>
                <w:sz w:val="20"/>
                <w:szCs w:val="20"/>
                <w:lang w:val="en-US" w:eastAsia="en-GB"/>
              </w:rPr>
              <w:t>Multi Inverter</w:t>
            </w: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r>
              <w:rPr>
                <w:rFonts w:hint="eastAsia" w:ascii="Calibri" w:hAnsi="Calibri" w:eastAsia="宋体" w:cs="Times New Roman"/>
                <w:sz w:val="20"/>
                <w:szCs w:val="22"/>
                <w:lang w:val="en-US" w:eastAsia="zh-CN" w:bidi="ar-SA"/>
              </w:rPr>
              <w:drawing>
                <wp:inline distT="0" distB="0" distL="114300" distR="114300">
                  <wp:extent cx="5771515" cy="3298825"/>
                  <wp:effectExtent l="0" t="0" r="0" b="0"/>
                  <wp:docPr id="48" name="图片 48" descr="49cef41d37cc8ddf834a95acb537b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49cef41d37cc8ddf834a95acb537b44"/>
                          <pic:cNvPicPr>
                            <a:picLocks noChangeAspect="1"/>
                          </pic:cNvPicPr>
                        </pic:nvPicPr>
                        <pic:blipFill>
                          <a:blip r:embed="rId8"/>
                          <a:srcRect t="2092" r="493"/>
                          <a:stretch>
                            <a:fillRect/>
                          </a:stretch>
                        </pic:blipFill>
                        <pic:spPr>
                          <a:xfrm>
                            <a:off x="0" y="0"/>
                            <a:ext cx="5771515" cy="3298825"/>
                          </a:xfrm>
                          <a:prstGeom prst="rect">
                            <a:avLst/>
                          </a:prstGeom>
                        </pic:spPr>
                      </pic:pic>
                    </a:graphicData>
                  </a:graphic>
                </wp:inline>
              </w:drawing>
            </w: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tbl>
            <w:tblPr>
              <w:tblStyle w:val="55"/>
              <w:tblW w:w="68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472"/>
              <w:gridCol w:w="1419"/>
              <w:gridCol w:w="2079"/>
              <w:gridCol w:w="2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58" w:hRule="atLeast"/>
                <w:jc w:val="center"/>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107" w:right="0"/>
                    <w:rPr>
                      <w:rFonts w:hint="default" w:ascii="Calibri" w:hAnsi="Calibri" w:cs="Calibri"/>
                      <w:spacing w:val="-2"/>
                      <w:sz w:val="18"/>
                      <w:szCs w:val="18"/>
                    </w:rPr>
                  </w:pPr>
                  <w:r>
                    <w:rPr>
                      <w:rFonts w:hint="default" w:ascii="Calibri" w:hAnsi="Calibri" w:cs="Calibri"/>
                      <w:spacing w:val="-2"/>
                      <w:sz w:val="18"/>
                      <w:szCs w:val="18"/>
                    </w:rPr>
                    <w:t>No.</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107" w:right="0"/>
                    <w:rPr>
                      <w:rFonts w:hint="default" w:ascii="Calibri" w:hAnsi="Calibri" w:cs="Calibri"/>
                      <w:sz w:val="18"/>
                      <w:szCs w:val="18"/>
                    </w:rPr>
                  </w:pPr>
                  <w:r>
                    <w:rPr>
                      <w:rFonts w:hint="default" w:ascii="Calibri" w:hAnsi="Calibri" w:cs="Calibri"/>
                      <w:spacing w:val="-2"/>
                      <w:sz w:val="18"/>
                      <w:szCs w:val="18"/>
                    </w:rPr>
                    <w:t>Product</w:t>
                  </w:r>
                  <w:r>
                    <w:rPr>
                      <w:rFonts w:hint="default" w:ascii="Calibri" w:hAnsi="Calibri" w:cs="Calibri"/>
                      <w:spacing w:val="-6"/>
                      <w:sz w:val="18"/>
                      <w:szCs w:val="18"/>
                    </w:rPr>
                    <w:t xml:space="preserve"> </w:t>
                  </w:r>
                  <w:r>
                    <w:rPr>
                      <w:rFonts w:hint="default" w:ascii="Calibri" w:hAnsi="Calibri" w:cs="Calibri"/>
                      <w:spacing w:val="-4"/>
                      <w:sz w:val="18"/>
                      <w:szCs w:val="18"/>
                    </w:rPr>
                    <w:t>type</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107" w:right="0"/>
                    <w:rPr>
                      <w:rFonts w:hint="default" w:ascii="Calibri" w:hAnsi="Calibri" w:cs="Calibri"/>
                      <w:sz w:val="18"/>
                      <w:szCs w:val="18"/>
                    </w:rPr>
                  </w:pPr>
                  <w:r>
                    <w:rPr>
                      <w:rFonts w:hint="default" w:ascii="Calibri" w:hAnsi="Calibri" w:cs="Calibri"/>
                      <w:spacing w:val="-4"/>
                      <w:sz w:val="18"/>
                      <w:szCs w:val="18"/>
                    </w:rPr>
                    <w:t>Icon</w:t>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right="0"/>
                    <w:rPr>
                      <w:rFonts w:hint="default" w:ascii="Calibri" w:hAnsi="Calibri" w:cs="Calibri"/>
                      <w:sz w:val="18"/>
                      <w:szCs w:val="18"/>
                    </w:rPr>
                  </w:pPr>
                  <w:r>
                    <w:rPr>
                      <w:rFonts w:hint="default" w:ascii="Calibri" w:hAnsi="Calibri" w:cs="Calibri"/>
                      <w:spacing w:val="-2"/>
                      <w:sz w:val="18"/>
                      <w:szCs w:val="18"/>
                    </w:rPr>
                    <w:t>Product</w:t>
                  </w:r>
                  <w:r>
                    <w:rPr>
                      <w:rFonts w:hint="default" w:ascii="Calibri" w:hAnsi="Calibri" w:cs="Calibri"/>
                      <w:spacing w:val="-5"/>
                      <w:sz w:val="18"/>
                      <w:szCs w:val="18"/>
                    </w:rPr>
                    <w:t xml:space="preserve"> </w:t>
                  </w:r>
                  <w:r>
                    <w:rPr>
                      <w:rFonts w:hint="default" w:ascii="Calibri" w:hAnsi="Calibri" w:cs="Calibri"/>
                      <w:spacing w:val="-2"/>
                      <w:sz w:val="18"/>
                      <w:szCs w:val="18"/>
                    </w:rPr>
                    <w:t>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426" w:hRule="atLeast"/>
                <w:jc w:val="center"/>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107" w:right="0"/>
                    <w:jc w:val="both"/>
                    <w:rPr>
                      <w:rFonts w:hint="default" w:ascii="Calibri" w:hAnsi="Calibri" w:cs="Calibri"/>
                      <w:sz w:val="18"/>
                      <w:szCs w:val="18"/>
                    </w:rPr>
                  </w:pPr>
                  <w:r>
                    <w:rPr>
                      <w:rFonts w:hint="default" w:ascii="Calibri" w:hAnsi="Calibri" w:cs="Calibri"/>
                      <w:sz w:val="18"/>
                      <w:szCs w:val="18"/>
                    </w:rPr>
                    <w:t>1</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bidi w:val="0"/>
                    <w:spacing w:afterAutospacing="0"/>
                    <w:ind w:left="0" w:leftChars="0" w:right="0"/>
                    <w:jc w:val="center"/>
                    <w:rPr>
                      <w:rFonts w:hint="default" w:ascii="Calibri" w:hAnsi="Calibri" w:eastAsia="宋体" w:cs="Calibri"/>
                      <w:snapToGrid/>
                      <w:spacing w:val="-2"/>
                      <w:kern w:val="0"/>
                      <w:sz w:val="18"/>
                      <w:szCs w:val="18"/>
                      <w:lang w:val="en-US" w:eastAsia="zh-CN" w:bidi="ar"/>
                    </w:rPr>
                  </w:pPr>
                  <w:r>
                    <w:rPr>
                      <w:rFonts w:hint="default" w:ascii="宋体" w:hAnsi="宋体" w:eastAsia="宋体" w:cs="宋体"/>
                      <w:kern w:val="0"/>
                      <w:sz w:val="24"/>
                      <w:szCs w:val="24"/>
                      <w:lang w:val="en-US" w:eastAsia="zh-CN" w:bidi="ar"/>
                    </w:rPr>
                    <w:fldChar w:fldCharType="begin"/>
                  </w:r>
                  <w:r>
                    <w:rPr>
                      <w:rFonts w:hint="default" w:ascii="宋体" w:hAnsi="宋体" w:eastAsia="宋体" w:cs="宋体"/>
                      <w:kern w:val="0"/>
                      <w:sz w:val="24"/>
                      <w:szCs w:val="24"/>
                      <w:lang w:val="en-US" w:eastAsia="zh-CN" w:bidi="ar"/>
                    </w:rPr>
                    <w:instrText xml:space="preserve"> HYPERLINK "https://fanyi.baidu.com/?aldtype=23" \l "##" \o "清空" </w:instrText>
                  </w:r>
                  <w:r>
                    <w:rPr>
                      <w:rFonts w:hint="default" w:ascii="宋体" w:hAnsi="宋体" w:eastAsia="宋体" w:cs="宋体"/>
                      <w:kern w:val="0"/>
                      <w:sz w:val="24"/>
                      <w:szCs w:val="24"/>
                      <w:lang w:val="en-US" w:eastAsia="zh-CN" w:bidi="ar"/>
                    </w:rPr>
                    <w:fldChar w:fldCharType="separate"/>
                  </w:r>
                  <w:r>
                    <w:rPr>
                      <w:rFonts w:hint="default" w:ascii="宋体" w:hAnsi="宋体" w:eastAsia="宋体" w:cs="宋体"/>
                      <w:kern w:val="0"/>
                      <w:sz w:val="24"/>
                      <w:szCs w:val="24"/>
                      <w:lang w:val="en-US" w:eastAsia="zh-CN" w:bidi="ar"/>
                    </w:rPr>
                    <w:fldChar w:fldCharType="end"/>
                  </w:r>
                  <w:r>
                    <w:rPr>
                      <w:rFonts w:hint="default" w:ascii="宋体" w:hAnsi="宋体" w:eastAsia="宋体" w:cs="宋体"/>
                      <w:kern w:val="0"/>
                      <w:sz w:val="24"/>
                      <w:szCs w:val="24"/>
                      <w:lang w:val="en-US" w:eastAsia="zh-CN" w:bidi="ar"/>
                    </w:rPr>
                    <w:fldChar w:fldCharType="begin"/>
                  </w:r>
                  <w:r>
                    <w:rPr>
                      <w:rFonts w:hint="default" w:ascii="宋体" w:hAnsi="宋体" w:eastAsia="宋体" w:cs="宋体"/>
                      <w:kern w:val="0"/>
                      <w:sz w:val="24"/>
                      <w:szCs w:val="24"/>
                      <w:lang w:val="en-US" w:eastAsia="zh-CN" w:bidi="ar"/>
                    </w:rPr>
                    <w:instrText xml:space="preserve"> HYPERLINK "https://fanyi.baidu.com/?aldtype=23" \l "##" </w:instrText>
                  </w:r>
                  <w:r>
                    <w:rPr>
                      <w:rFonts w:hint="default" w:ascii="宋体" w:hAnsi="宋体" w:eastAsia="宋体" w:cs="宋体"/>
                      <w:kern w:val="0"/>
                      <w:sz w:val="24"/>
                      <w:szCs w:val="24"/>
                      <w:lang w:val="en-US" w:eastAsia="zh-CN" w:bidi="ar"/>
                    </w:rPr>
                    <w:fldChar w:fldCharType="separate"/>
                  </w:r>
                  <w:r>
                    <w:rPr>
                      <w:rFonts w:hint="default" w:ascii="宋体" w:hAnsi="宋体" w:eastAsia="宋体" w:cs="宋体"/>
                      <w:kern w:val="0"/>
                      <w:sz w:val="24"/>
                      <w:szCs w:val="24"/>
                      <w:lang w:val="en-US" w:eastAsia="zh-CN" w:bidi="ar"/>
                    </w:rPr>
                    <w:fldChar w:fldCharType="end"/>
                  </w:r>
                  <w:r>
                    <w:rPr>
                      <w:rFonts w:hint="default" w:ascii="Calibri" w:hAnsi="Calibri" w:eastAsia="宋体" w:cs="Calibri"/>
                      <w:snapToGrid/>
                      <w:spacing w:val="-2"/>
                      <w:kern w:val="0"/>
                      <w:sz w:val="18"/>
                      <w:szCs w:val="18"/>
                      <w:lang w:val="en-US" w:eastAsia="zh-CN" w:bidi="ar"/>
                    </w:rPr>
                    <w:fldChar w:fldCharType="begin"/>
                  </w:r>
                  <w:r>
                    <w:rPr>
                      <w:rFonts w:hint="default" w:ascii="Calibri" w:hAnsi="Calibri" w:eastAsia="宋体" w:cs="Calibri"/>
                      <w:snapToGrid/>
                      <w:spacing w:val="-2"/>
                      <w:kern w:val="0"/>
                      <w:sz w:val="18"/>
                      <w:szCs w:val="18"/>
                      <w:lang w:val="en-US" w:eastAsia="zh-CN" w:bidi="ar"/>
                    </w:rPr>
                    <w:instrText xml:space="preserve"> HYPERLINK "javascript:void(0);" \o "添加到收藏夹" </w:instrText>
                  </w:r>
                  <w:r>
                    <w:rPr>
                      <w:rFonts w:hint="default" w:ascii="Calibri" w:hAnsi="Calibri" w:eastAsia="宋体" w:cs="Calibri"/>
                      <w:snapToGrid/>
                      <w:spacing w:val="-2"/>
                      <w:kern w:val="0"/>
                      <w:sz w:val="18"/>
                      <w:szCs w:val="18"/>
                      <w:lang w:val="en-US" w:eastAsia="zh-CN" w:bidi="ar"/>
                    </w:rPr>
                    <w:fldChar w:fldCharType="separate"/>
                  </w:r>
                  <w:r>
                    <w:rPr>
                      <w:rFonts w:hint="default" w:ascii="Calibri" w:hAnsi="Calibri" w:eastAsia="宋体" w:cs="Calibri"/>
                      <w:snapToGrid/>
                      <w:spacing w:val="-2"/>
                      <w:kern w:val="0"/>
                      <w:sz w:val="18"/>
                      <w:szCs w:val="18"/>
                      <w:lang w:val="en-US" w:eastAsia="zh-CN" w:bidi="ar"/>
                    </w:rPr>
                    <w:fldChar w:fldCharType="end"/>
                  </w:r>
                  <w:r>
                    <w:rPr>
                      <w:rFonts w:hint="default" w:ascii="Calibri" w:hAnsi="Calibri" w:eastAsia="宋体" w:cs="Calibri"/>
                      <w:snapToGrid/>
                      <w:spacing w:val="-2"/>
                      <w:kern w:val="0"/>
                      <w:sz w:val="18"/>
                      <w:szCs w:val="18"/>
                      <w:lang w:val="en-US" w:eastAsia="zh-CN" w:bidi="ar"/>
                    </w:rPr>
                    <w:t>Human-computer interaction interface</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right="0"/>
                    <w:jc w:val="center"/>
                    <w:rPr>
                      <w:rFonts w:hint="default" w:ascii="Times New Roman" w:hAnsi="Calibri" w:eastAsia="Calibri" w:cs="Calibri"/>
                      <w:sz w:val="18"/>
                      <w:szCs w:val="18"/>
                    </w:rPr>
                  </w:pPr>
                  <w:r>
                    <w:drawing>
                      <wp:inline distT="0" distB="0" distL="114300" distR="114300">
                        <wp:extent cx="659765" cy="502920"/>
                        <wp:effectExtent l="0" t="0" r="10795"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rcRect l="24713" t="9486" r="21981" b="18208"/>
                                <a:stretch>
                                  <a:fillRect/>
                                </a:stretch>
                              </pic:blipFill>
                              <pic:spPr>
                                <a:xfrm>
                                  <a:off x="0" y="0"/>
                                  <a:ext cx="659765" cy="502920"/>
                                </a:xfrm>
                                <a:prstGeom prst="rect">
                                  <a:avLst/>
                                </a:prstGeom>
                              </pic:spPr>
                            </pic:pic>
                          </a:graphicData>
                        </a:graphic>
                      </wp:inline>
                    </w:drawing>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0" w:leftChars="0" w:right="943" w:firstLine="0" w:firstLineChars="0"/>
                    <w:jc w:val="center"/>
                    <w:rPr>
                      <w:rFonts w:hint="eastAsia" w:cs="Calibri"/>
                      <w:sz w:val="18"/>
                      <w:szCs w:val="18"/>
                      <w:rtl w:val="0"/>
                      <w:lang w:val="en-US" w:eastAsia="zh-CN"/>
                    </w:rPr>
                  </w:pPr>
                  <w:r>
                    <w:rPr>
                      <w:rFonts w:hint="eastAsia" w:cs="Calibri"/>
                      <w:sz w:val="18"/>
                      <w:szCs w:val="18"/>
                      <w:rtl w:val="0"/>
                      <w:lang w:val="en-US" w:eastAsia="zh-CN"/>
                    </w:rPr>
                    <w:t xml:space="preserve">  </w:t>
                  </w:r>
                </w:p>
                <w:p>
                  <w:pPr>
                    <w:pStyle w:val="133"/>
                    <w:widowControl/>
                    <w:ind w:left="0" w:leftChars="0" w:right="943" w:firstLine="0" w:firstLineChars="0"/>
                    <w:jc w:val="center"/>
                    <w:rPr>
                      <w:rFonts w:hint="default" w:ascii="Calibri" w:hAnsi="Calibri" w:eastAsia="宋体" w:cs="Calibri"/>
                      <w:sz w:val="18"/>
                      <w:szCs w:val="18"/>
                      <w:rtl/>
                      <w:lang w:val="en-US" w:eastAsia="zh-CN"/>
                    </w:rPr>
                  </w:pPr>
                  <w:r>
                    <w:rPr>
                      <w:rFonts w:hint="eastAsia" w:cs="Calibri"/>
                      <w:sz w:val="18"/>
                      <w:szCs w:val="18"/>
                      <w:rtl w:val="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03" w:hRule="atLeast"/>
                <w:jc w:val="center"/>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107" w:right="0"/>
                    <w:jc w:val="both"/>
                    <w:rPr>
                      <w:rFonts w:hint="default" w:ascii="Calibri" w:hAnsi="Calibri" w:cs="Calibri"/>
                      <w:spacing w:val="-2"/>
                      <w:sz w:val="18"/>
                      <w:szCs w:val="18"/>
                    </w:rPr>
                  </w:pPr>
                  <w:r>
                    <w:rPr>
                      <w:rFonts w:hint="default" w:ascii="Calibri" w:hAnsi="Calibri" w:cs="Calibri"/>
                      <w:spacing w:val="-2"/>
                      <w:sz w:val="18"/>
                      <w:szCs w:val="18"/>
                    </w:rPr>
                    <w:t>2</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bidi w:val="0"/>
                    <w:spacing w:afterAutospacing="0"/>
                    <w:ind w:left="0" w:leftChars="0" w:right="0"/>
                    <w:jc w:val="center"/>
                    <w:rPr>
                      <w:rFonts w:hint="default" w:ascii="Calibri" w:hAnsi="Calibri" w:cs="Calibri"/>
                      <w:sz w:val="18"/>
                      <w:szCs w:val="18"/>
                    </w:rPr>
                  </w:pPr>
                  <w:r>
                    <w:rPr>
                      <w:rFonts w:hint="default" w:ascii="Calibri" w:hAnsi="Calibri" w:eastAsia="宋体" w:cs="Calibri"/>
                      <w:snapToGrid/>
                      <w:spacing w:val="-2"/>
                      <w:kern w:val="0"/>
                      <w:sz w:val="18"/>
                      <w:szCs w:val="18"/>
                      <w:lang w:val="en-US" w:eastAsia="zh-CN" w:bidi="ar"/>
                    </w:rPr>
                    <w:t>Energy storage battery</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spacing w:before="6" w:beforeAutospacing="0"/>
                    <w:ind w:left="0" w:right="0"/>
                    <w:jc w:val="center"/>
                    <w:rPr>
                      <w:rFonts w:hint="default" w:ascii="Times New Roman" w:hAnsi="Calibri" w:eastAsia="Calibri" w:cs="Calibri"/>
                      <w:sz w:val="18"/>
                      <w:szCs w:val="18"/>
                    </w:rPr>
                  </w:pPr>
                  <w:r>
                    <w:drawing>
                      <wp:inline distT="0" distB="0" distL="114300" distR="114300">
                        <wp:extent cx="651510" cy="409575"/>
                        <wp:effectExtent l="0" t="0" r="3810" b="190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0"/>
                                <a:srcRect l="1958" t="18647" r="53229" b="23618"/>
                                <a:stretch>
                                  <a:fillRect/>
                                </a:stretch>
                              </pic:blipFill>
                              <pic:spPr>
                                <a:xfrm>
                                  <a:off x="0" y="0"/>
                                  <a:ext cx="651510" cy="409575"/>
                                </a:xfrm>
                                <a:prstGeom prst="rect">
                                  <a:avLst/>
                                </a:prstGeom>
                              </pic:spPr>
                            </pic:pic>
                          </a:graphicData>
                        </a:graphic>
                      </wp:inline>
                    </w:drawing>
                  </w:r>
                </w:p>
                <w:p>
                  <w:pPr>
                    <w:pStyle w:val="133"/>
                    <w:widowControl/>
                    <w:ind w:left="713" w:right="0"/>
                    <w:jc w:val="center"/>
                    <w:rPr>
                      <w:rFonts w:hint="default" w:ascii="Times New Roman" w:hAnsi="Calibri" w:eastAsia="Calibri" w:cs="Calibri"/>
                      <w:sz w:val="18"/>
                      <w:szCs w:val="18"/>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spacing w:line="341" w:lineRule="exact"/>
                    <w:ind w:left="0" w:leftChars="0" w:right="0" w:firstLine="0" w:firstLineChars="0"/>
                    <w:jc w:val="center"/>
                    <w:rPr>
                      <w:rFonts w:hint="eastAsia" w:ascii="Calibri" w:hAnsi="Calibri" w:eastAsia="宋体" w:cs="Calibri"/>
                      <w:sz w:val="18"/>
                      <w:szCs w:val="18"/>
                      <w:lang w:val="en-US" w:eastAsia="zh-CN"/>
                    </w:rPr>
                  </w:pPr>
                  <w:r>
                    <w:rPr>
                      <w:rFonts w:hint="eastAsia" w:cs="Calibri"/>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654" w:hRule="atLeast"/>
                <w:jc w:val="center"/>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107" w:right="0"/>
                    <w:jc w:val="both"/>
                    <w:rPr>
                      <w:rFonts w:hint="default" w:ascii="Calibri" w:hAnsi="Calibri" w:eastAsia="宋体" w:cs="Calibri"/>
                      <w:spacing w:val="-2"/>
                      <w:sz w:val="18"/>
                      <w:szCs w:val="18"/>
                    </w:rPr>
                  </w:pPr>
                  <w:r>
                    <w:rPr>
                      <w:rFonts w:hint="default" w:ascii="Calibri" w:hAnsi="Calibri" w:eastAsia="宋体" w:cs="Calibri"/>
                      <w:spacing w:val="-2"/>
                      <w:sz w:val="18"/>
                      <w:szCs w:val="18"/>
                    </w:rPr>
                    <w:t>3</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0" w:leftChars="0" w:right="0" w:firstLine="0" w:firstLineChars="0"/>
                    <w:jc w:val="center"/>
                    <w:rPr>
                      <w:rFonts w:hint="eastAsia" w:ascii="Calibri" w:hAnsi="Calibri" w:eastAsia="宋体" w:cs="Calibri"/>
                      <w:spacing w:val="-2"/>
                      <w:sz w:val="18"/>
                      <w:szCs w:val="18"/>
                      <w:lang w:val="en-US" w:eastAsia="en-GB"/>
                    </w:rPr>
                  </w:pPr>
                </w:p>
                <w:p>
                  <w:pPr>
                    <w:pStyle w:val="133"/>
                    <w:widowControl/>
                    <w:ind w:left="107" w:leftChars="0" w:right="0"/>
                    <w:jc w:val="center"/>
                    <w:rPr>
                      <w:rFonts w:hint="default" w:ascii="Calibri" w:hAnsi="Calibri" w:eastAsia="宋体" w:cs="Calibri"/>
                      <w:spacing w:val="-2"/>
                      <w:sz w:val="18"/>
                      <w:szCs w:val="18"/>
                    </w:rPr>
                  </w:pPr>
                  <w:r>
                    <w:rPr>
                      <w:rFonts w:hint="eastAsia" w:ascii="Calibri" w:hAnsi="Calibri" w:eastAsia="宋体" w:cs="Calibri"/>
                      <w:spacing w:val="-2"/>
                      <w:sz w:val="18"/>
                      <w:szCs w:val="18"/>
                      <w:lang w:val="en-US" w:eastAsia="en-GB"/>
                    </w:rPr>
                    <w:t>Electricity</w:t>
                  </w:r>
                  <w:r>
                    <w:rPr>
                      <w:rFonts w:hint="eastAsia" w:ascii="Calibri" w:hAnsi="Calibri" w:eastAsia="宋体" w:cs="Calibri"/>
                      <w:spacing w:val="-2"/>
                      <w:sz w:val="18"/>
                      <w:szCs w:val="18"/>
                      <w:lang w:val="en-US" w:eastAsia="zh-CN"/>
                    </w:rPr>
                    <w:t xml:space="preserve"> </w:t>
                  </w:r>
                  <w:r>
                    <w:rPr>
                      <w:rFonts w:hint="eastAsia" w:eastAsia="宋体" w:cs="Calibri"/>
                      <w:spacing w:val="-2"/>
                      <w:sz w:val="18"/>
                      <w:szCs w:val="18"/>
                      <w:lang w:val="en-US" w:eastAsia="zh-CN"/>
                    </w:rPr>
                    <w:t>m</w:t>
                  </w:r>
                  <w:r>
                    <w:rPr>
                      <w:rFonts w:hint="default" w:ascii="Calibri" w:hAnsi="Calibri" w:eastAsia="宋体" w:cs="Calibri"/>
                      <w:spacing w:val="-2"/>
                      <w:sz w:val="18"/>
                      <w:szCs w:val="18"/>
                    </w:rPr>
                    <w:t>eter</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spacing w:before="1" w:beforeAutospacing="0"/>
                    <w:ind w:left="0" w:right="0"/>
                    <w:jc w:val="center"/>
                  </w:pPr>
                </w:p>
                <w:p>
                  <w:pPr>
                    <w:pStyle w:val="133"/>
                    <w:widowControl/>
                    <w:spacing w:before="1" w:beforeAutospacing="0"/>
                    <w:ind w:left="0" w:right="0"/>
                    <w:jc w:val="center"/>
                    <w:rPr>
                      <w:rFonts w:hint="default" w:ascii="Times New Roman" w:hAnsi="Calibri" w:eastAsia="Calibri" w:cs="Calibri"/>
                      <w:sz w:val="18"/>
                      <w:szCs w:val="18"/>
                    </w:rPr>
                  </w:pPr>
                  <w:r>
                    <w:drawing>
                      <wp:inline distT="0" distB="0" distL="114300" distR="114300">
                        <wp:extent cx="488950" cy="532765"/>
                        <wp:effectExtent l="0" t="0" r="13970" b="63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1"/>
                                <a:srcRect t="2769" r="514"/>
                                <a:stretch>
                                  <a:fillRect/>
                                </a:stretch>
                              </pic:blipFill>
                              <pic:spPr>
                                <a:xfrm>
                                  <a:off x="0" y="0"/>
                                  <a:ext cx="488950" cy="532765"/>
                                </a:xfrm>
                                <a:prstGeom prst="rect">
                                  <a:avLst/>
                                </a:prstGeom>
                              </pic:spPr>
                            </pic:pic>
                          </a:graphicData>
                        </a:graphic>
                      </wp:inline>
                    </w:drawing>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0" w:leftChars="0" w:right="886" w:firstLine="0" w:firstLineChars="0"/>
                    <w:jc w:val="center"/>
                    <w:rPr>
                      <w:rFonts w:hint="eastAsia" w:cs="Calibri"/>
                      <w:sz w:val="18"/>
                      <w:szCs w:val="18"/>
                      <w:lang w:val="en-US" w:eastAsia="zh-CN"/>
                    </w:rPr>
                  </w:pPr>
                </w:p>
                <w:p>
                  <w:pPr>
                    <w:pStyle w:val="133"/>
                    <w:widowControl/>
                    <w:ind w:left="0" w:leftChars="0" w:right="886" w:firstLine="0" w:firstLineChars="0"/>
                    <w:jc w:val="center"/>
                    <w:rPr>
                      <w:rFonts w:hint="default" w:ascii="Calibri" w:hAnsi="Calibri" w:eastAsia="宋体" w:cs="Calibri"/>
                      <w:sz w:val="18"/>
                      <w:szCs w:val="18"/>
                      <w:lang w:val="en-US" w:eastAsia="zh-CN"/>
                    </w:rPr>
                  </w:pPr>
                  <w:r>
                    <w:rPr>
                      <w:rFonts w:hint="eastAsia" w:cs="Calibri"/>
                      <w:sz w:val="18"/>
                      <w:szCs w:val="18"/>
                      <w:lang w:val="en-US" w:eastAsia="zh-CN"/>
                    </w:rPr>
                    <w:t xml:space="preserve">         ADL 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4" w:hRule="atLeast"/>
                <w:jc w:val="center"/>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107" w:right="0"/>
                    <w:jc w:val="both"/>
                    <w:rPr>
                      <w:rFonts w:hint="default" w:ascii="Calibri" w:hAnsi="Calibri" w:cs="Calibri"/>
                      <w:spacing w:val="-2"/>
                      <w:sz w:val="18"/>
                      <w:szCs w:val="18"/>
                    </w:rPr>
                  </w:pPr>
                  <w:r>
                    <w:rPr>
                      <w:rFonts w:hint="default" w:ascii="Calibri" w:hAnsi="Calibri" w:cs="Calibri"/>
                      <w:spacing w:val="-2"/>
                      <w:sz w:val="18"/>
                      <w:szCs w:val="18"/>
                    </w:rPr>
                    <w:t>4</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107" w:leftChars="0" w:right="0"/>
                    <w:jc w:val="center"/>
                    <w:rPr>
                      <w:rFonts w:hint="default" w:ascii="Calibri" w:hAnsi="Calibri" w:cs="Calibri"/>
                      <w:spacing w:val="-2"/>
                      <w:sz w:val="18"/>
                      <w:szCs w:val="18"/>
                    </w:rPr>
                  </w:pPr>
                </w:p>
                <w:p>
                  <w:pPr>
                    <w:pStyle w:val="133"/>
                    <w:widowControl/>
                    <w:ind w:left="107" w:leftChars="0" w:right="0"/>
                    <w:jc w:val="center"/>
                    <w:rPr>
                      <w:rFonts w:hint="default" w:ascii="Calibri" w:hAnsi="Calibri" w:cs="Calibri"/>
                      <w:spacing w:val="-2"/>
                      <w:sz w:val="18"/>
                      <w:szCs w:val="18"/>
                    </w:rPr>
                  </w:pPr>
                </w:p>
                <w:p>
                  <w:pPr>
                    <w:pStyle w:val="133"/>
                    <w:widowControl/>
                    <w:ind w:left="107" w:leftChars="0" w:right="0"/>
                    <w:jc w:val="center"/>
                    <w:rPr>
                      <w:rFonts w:hint="default" w:ascii="Calibri" w:hAnsi="Calibri" w:cs="Calibri"/>
                      <w:sz w:val="18"/>
                      <w:szCs w:val="18"/>
                    </w:rPr>
                  </w:pPr>
                  <w:r>
                    <w:rPr>
                      <w:rFonts w:hint="default" w:ascii="Calibri" w:hAnsi="Calibri" w:cs="Calibri"/>
                      <w:spacing w:val="-2"/>
                      <w:sz w:val="18"/>
                      <w:szCs w:val="18"/>
                    </w:rPr>
                    <w:t>Inverter</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spacing w:before="7" w:beforeAutospacing="0"/>
                    <w:ind w:left="0" w:right="0"/>
                    <w:jc w:val="center"/>
                    <w:rPr>
                      <w:rFonts w:hint="default" w:ascii="Times New Roman" w:hAnsi="Calibri" w:eastAsia="Calibri" w:cs="Calibri"/>
                      <w:sz w:val="18"/>
                      <w:szCs w:val="18"/>
                    </w:rPr>
                  </w:pPr>
                </w:p>
                <w:p>
                  <w:pPr>
                    <w:pStyle w:val="133"/>
                    <w:widowControl/>
                    <w:ind w:right="0"/>
                    <w:jc w:val="center"/>
                    <w:rPr>
                      <w:rFonts w:hint="default" w:ascii="Times New Roman" w:hAnsi="Calibri" w:eastAsia="Calibri" w:cs="Calibri"/>
                      <w:sz w:val="18"/>
                      <w:szCs w:val="18"/>
                    </w:rPr>
                  </w:pPr>
                  <w:r>
                    <w:drawing>
                      <wp:inline distT="0" distB="0" distL="114300" distR="114300">
                        <wp:extent cx="795655" cy="586105"/>
                        <wp:effectExtent l="0" t="0" r="12065" b="825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2"/>
                                <a:stretch>
                                  <a:fillRect/>
                                </a:stretch>
                              </pic:blipFill>
                              <pic:spPr>
                                <a:xfrm>
                                  <a:off x="0" y="0"/>
                                  <a:ext cx="795655" cy="586105"/>
                                </a:xfrm>
                                <a:prstGeom prst="rect">
                                  <a:avLst/>
                                </a:prstGeom>
                              </pic:spPr>
                            </pic:pic>
                          </a:graphicData>
                        </a:graphic>
                      </wp:inline>
                    </w:drawing>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bidi w:val="0"/>
                    <w:spacing w:afterAutospacing="0"/>
                    <w:ind w:left="0" w:right="0"/>
                    <w:jc w:val="center"/>
                    <w:rPr>
                      <w:rFonts w:hint="default" w:ascii="Calibri" w:hAnsi="Calibri" w:eastAsia="宋体" w:cs="Calibri"/>
                      <w:snapToGrid/>
                      <w:spacing w:val="-2"/>
                      <w:kern w:val="0"/>
                      <w:sz w:val="18"/>
                      <w:szCs w:val="18"/>
                      <w:lang w:val="en-US" w:eastAsia="zh-CN" w:bidi="ar"/>
                    </w:rPr>
                  </w:pPr>
                  <w:r>
                    <w:rPr>
                      <w:rFonts w:hint="default" w:ascii="Calibri" w:hAnsi="Calibri" w:eastAsia="宋体" w:cs="Calibri"/>
                      <w:snapToGrid/>
                      <w:spacing w:val="-2"/>
                      <w:kern w:val="0"/>
                      <w:sz w:val="18"/>
                      <w:szCs w:val="18"/>
                      <w:lang w:val="en-US" w:eastAsia="zh-CN" w:bidi="ar"/>
                    </w:rPr>
                    <w:t>SiH-5kW-SH</w:t>
                  </w:r>
                </w:p>
                <w:p>
                  <w:pPr>
                    <w:keepNext w:val="0"/>
                    <w:keepLines w:val="0"/>
                    <w:widowControl/>
                    <w:suppressLineNumbers w:val="0"/>
                    <w:bidi w:val="0"/>
                    <w:spacing w:afterAutospacing="0"/>
                    <w:ind w:left="0" w:right="0"/>
                    <w:jc w:val="center"/>
                    <w:rPr>
                      <w:rFonts w:hint="default" w:ascii="Calibri" w:hAnsi="Calibri" w:eastAsia="宋体" w:cs="Calibri"/>
                      <w:snapToGrid/>
                      <w:spacing w:val="-2"/>
                      <w:kern w:val="0"/>
                      <w:sz w:val="18"/>
                      <w:szCs w:val="18"/>
                      <w:lang w:val="en-US" w:eastAsia="zh-CN" w:bidi="ar"/>
                    </w:rPr>
                  </w:pPr>
                  <w:r>
                    <w:rPr>
                      <w:rFonts w:hint="default" w:ascii="Calibri" w:hAnsi="Calibri" w:eastAsia="宋体" w:cs="Calibri"/>
                      <w:snapToGrid/>
                      <w:spacing w:val="-2"/>
                      <w:kern w:val="0"/>
                      <w:sz w:val="18"/>
                      <w:szCs w:val="18"/>
                      <w:lang w:val="en-US" w:eastAsia="zh-CN" w:bidi="ar"/>
                    </w:rPr>
                    <w:t>SiH-6kW-SH</w:t>
                  </w:r>
                </w:p>
                <w:p>
                  <w:pPr>
                    <w:pStyle w:val="133"/>
                    <w:widowControl/>
                    <w:ind w:left="0" w:leftChars="0" w:right="2470" w:firstLine="0" w:firstLineChars="0"/>
                    <w:jc w:val="center"/>
                    <w:rPr>
                      <w:rFonts w:hint="default" w:ascii="Calibri" w:hAnsi="Calibri" w:cs="Calibr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6" w:hRule="atLeast"/>
                <w:jc w:val="center"/>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107" w:right="0"/>
                    <w:jc w:val="both"/>
                    <w:rPr>
                      <w:rFonts w:hint="default" w:ascii="Calibri" w:hAnsi="Calibri" w:cs="Calibri"/>
                      <w:spacing w:val="-5"/>
                      <w:sz w:val="18"/>
                      <w:szCs w:val="18"/>
                    </w:rPr>
                  </w:pPr>
                  <w:r>
                    <w:rPr>
                      <w:rFonts w:hint="cs" w:ascii="Calibri" w:hAnsi="Calibri" w:cs="Calibri"/>
                      <w:spacing w:val="-5"/>
                      <w:sz w:val="18"/>
                      <w:szCs w:val="18"/>
                      <w:rtl/>
                    </w:rPr>
                    <w:t>5</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left="107" w:leftChars="0" w:right="0"/>
                    <w:jc w:val="center"/>
                    <w:rPr>
                      <w:rFonts w:hint="default" w:ascii="Calibri" w:hAnsi="Calibri" w:cs="Calibri"/>
                      <w:spacing w:val="-5"/>
                      <w:sz w:val="18"/>
                      <w:szCs w:val="18"/>
                    </w:rPr>
                  </w:pPr>
                </w:p>
                <w:p>
                  <w:pPr>
                    <w:pStyle w:val="133"/>
                    <w:widowControl/>
                    <w:ind w:left="107" w:leftChars="0" w:right="0"/>
                    <w:jc w:val="center"/>
                    <w:rPr>
                      <w:rFonts w:hint="default" w:ascii="Calibri" w:hAnsi="Calibri" w:cs="Calibri"/>
                      <w:spacing w:val="-5"/>
                      <w:sz w:val="18"/>
                      <w:szCs w:val="18"/>
                    </w:rPr>
                  </w:pPr>
                </w:p>
                <w:p>
                  <w:pPr>
                    <w:pStyle w:val="133"/>
                    <w:widowControl/>
                    <w:ind w:left="107" w:leftChars="0" w:right="0"/>
                    <w:jc w:val="center"/>
                    <w:rPr>
                      <w:rFonts w:hint="default" w:ascii="Calibri" w:hAnsi="Calibri" w:cs="Calibri"/>
                      <w:sz w:val="18"/>
                      <w:szCs w:val="18"/>
                    </w:rPr>
                  </w:pPr>
                  <w:r>
                    <w:rPr>
                      <w:rFonts w:hint="default" w:ascii="Calibri" w:hAnsi="Calibri" w:cs="Calibri"/>
                      <w:spacing w:val="-5"/>
                      <w:sz w:val="18"/>
                      <w:szCs w:val="18"/>
                    </w:rPr>
                    <w:t>PV</w:t>
                  </w:r>
                </w:p>
              </w:tc>
              <w:tc>
                <w:tcPr>
                  <w:tcW w:w="20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ind w:right="0"/>
                    <w:jc w:val="center"/>
                    <w:rPr>
                      <w:rFonts w:hint="default" w:ascii="Times New Roman" w:hAnsi="Calibri" w:eastAsia="Calibri" w:cs="Calibri"/>
                      <w:sz w:val="18"/>
                      <w:szCs w:val="18"/>
                    </w:rPr>
                  </w:pPr>
                  <w:r>
                    <w:drawing>
                      <wp:inline distT="0" distB="0" distL="114300" distR="114300">
                        <wp:extent cx="619125" cy="652780"/>
                        <wp:effectExtent l="0" t="0" r="5715" b="254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3"/>
                                <a:stretch>
                                  <a:fillRect/>
                                </a:stretch>
                              </pic:blipFill>
                              <pic:spPr>
                                <a:xfrm>
                                  <a:off x="0" y="0"/>
                                  <a:ext cx="619125" cy="652780"/>
                                </a:xfrm>
                                <a:prstGeom prst="rect">
                                  <a:avLst/>
                                </a:prstGeom>
                              </pic:spPr>
                            </pic:pic>
                          </a:graphicData>
                        </a:graphic>
                      </wp:inline>
                    </w:drawing>
                  </w:r>
                </w:p>
              </w:tc>
              <w:tc>
                <w:tcPr>
                  <w:tcW w:w="2928"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3"/>
                    <w:widowControl/>
                    <w:spacing w:line="268" w:lineRule="exact"/>
                    <w:ind w:left="0" w:leftChars="0" w:right="0" w:firstLine="0" w:firstLineChars="0"/>
                    <w:jc w:val="center"/>
                    <w:rPr>
                      <w:rFonts w:hint="eastAsia" w:cs="Calibri"/>
                      <w:sz w:val="18"/>
                      <w:szCs w:val="18"/>
                      <w:lang w:val="en-US" w:eastAsia="zh-CN"/>
                    </w:rPr>
                  </w:pPr>
                </w:p>
                <w:p>
                  <w:pPr>
                    <w:pStyle w:val="133"/>
                    <w:widowControl/>
                    <w:spacing w:line="268" w:lineRule="exact"/>
                    <w:ind w:left="0" w:leftChars="0" w:right="0" w:firstLine="0" w:firstLineChars="0"/>
                    <w:jc w:val="center"/>
                    <w:rPr>
                      <w:rFonts w:hint="eastAsia" w:ascii="Calibri" w:hAnsi="Calibri" w:eastAsia="宋体" w:cs="Calibri"/>
                      <w:sz w:val="18"/>
                      <w:szCs w:val="18"/>
                      <w:lang w:val="en-US" w:eastAsia="zh-CN"/>
                    </w:rPr>
                  </w:pPr>
                  <w:r>
                    <w:rPr>
                      <w:rFonts w:hint="eastAsia" w:cs="Calibri"/>
                      <w:sz w:val="18"/>
                      <w:szCs w:val="18"/>
                      <w:lang w:val="en-US" w:eastAsia="zh-CN"/>
                    </w:rPr>
                    <w:t xml:space="preserve"> /</w:t>
                  </w:r>
                </w:p>
              </w:tc>
            </w:tr>
          </w:tbl>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zh-CN"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en-GB"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en-GB"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en-GB"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en-GB"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en-GB"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en-GB"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en-GB" w:bidi="ar-SA"/>
              </w:rPr>
            </w:pPr>
          </w:p>
          <w:p>
            <w:pPr>
              <w:pStyle w:val="109"/>
              <w:keepNext w:val="0"/>
              <w:keepLines w:val="0"/>
              <w:widowControl/>
              <w:numPr>
                <w:ilvl w:val="0"/>
                <w:numId w:val="0"/>
              </w:numPr>
              <w:suppressLineNumbers w:val="0"/>
              <w:snapToGrid w:val="0"/>
              <w:spacing w:before="100" w:beforeAutospacing="1" w:after="120" w:afterAutospacing="0" w:line="276" w:lineRule="auto"/>
              <w:ind w:right="0"/>
              <w:contextualSpacing/>
              <w:jc w:val="left"/>
              <w:rPr>
                <w:rFonts w:hint="eastAsia" w:ascii="Calibri" w:hAnsi="Calibri" w:eastAsia="宋体" w:cs="Times New Roman"/>
                <w:sz w:val="20"/>
                <w:szCs w:val="22"/>
                <w:lang w:val="en-US" w:eastAsia="en-GB"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shd w:val="clear" w:color="auto" w:fill="DBE5F1" w:themeFill="accent1" w:themeFillTint="33"/>
          </w:tcPr>
          <w:p>
            <w:pPr>
              <w:keepNext w:val="0"/>
              <w:keepLines w:val="0"/>
              <w:widowControl/>
              <w:suppressLineNumbers w:val="0"/>
              <w:spacing w:before="120" w:afterAutospacing="0"/>
              <w:ind w:left="0" w:right="0"/>
              <w:rPr>
                <w:rFonts w:hint="default"/>
                <w:b/>
                <w:bCs/>
                <w:sz w:val="24"/>
                <w:szCs w:val="24"/>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tcPr>
          <w:p>
            <w:pPr>
              <w:keepNext w:val="0"/>
              <w:keepLines w:val="0"/>
              <w:widowControl/>
              <w:suppressLineNumbers w:val="0"/>
              <w:spacing w:before="120" w:afterAutospacing="0"/>
              <w:ind w:left="0" w:right="0"/>
              <w:rPr>
                <w:rFonts w:hint="default"/>
                <w:b/>
                <w:bCs/>
                <w:sz w:val="24"/>
                <w:szCs w:val="24"/>
                <w:lang w:eastAsia="en-GB"/>
              </w:rPr>
            </w:pPr>
            <w:r>
              <w:rPr>
                <w:rFonts w:hint="default"/>
                <w:b/>
                <w:bCs/>
                <w:sz w:val="24"/>
                <w:szCs w:val="24"/>
                <w:lang w:eastAsia="en-GB"/>
              </w:rPr>
              <w:t>Communications Media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Document the provisions made for the use of various communication media, and both the inherent characteristics and the design steps made to ensure security and reliability.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120" w:afterAutospacing="0"/>
              <w:ind w:left="0" w:right="0"/>
              <w:rPr>
                <w:rFonts w:hint="eastAsia" w:ascii="Arial" w:hAnsi="Arial" w:eastAsia="宋体"/>
                <w:sz w:val="20"/>
                <w:szCs w:val="20"/>
                <w:lang w:val="en-US" w:eastAsia="zh-CN"/>
              </w:rPr>
            </w:pPr>
            <w:r>
              <w:rPr>
                <w:rFonts w:hint="default" w:ascii="Arial" w:hAnsi="Arial"/>
                <w:sz w:val="20"/>
                <w:szCs w:val="20"/>
                <w:lang w:eastAsia="en-GB"/>
              </w:rPr>
              <w:t>The communication medium supporting CLS can be wired or wireless</w:t>
            </w:r>
            <w:r>
              <w:rPr>
                <w:rFonts w:hint="eastAsia" w:ascii="Arial" w:hAnsi="Arial" w:eastAsia="宋体"/>
                <w:sz w:val="20"/>
                <w:szCs w:val="20"/>
                <w:lang w:val="en-US" w:eastAsia="zh-CN"/>
              </w:rPr>
              <w:t>.The control logic of G100 will be reflected through CLS devices.</w:t>
            </w:r>
          </w:p>
          <w:p>
            <w:pPr>
              <w:pStyle w:val="109"/>
              <w:keepNext w:val="0"/>
              <w:keepLines w:val="0"/>
              <w:widowControl/>
              <w:numPr>
                <w:ilvl w:val="0"/>
                <w:numId w:val="15"/>
              </w:numPr>
              <w:suppressLineNumbers w:val="0"/>
              <w:autoSpaceDE w:val="0"/>
              <w:autoSpaceDN w:val="0"/>
              <w:adjustRightInd w:val="0"/>
              <w:snapToGrid/>
              <w:spacing w:before="0" w:beforeAutospacing="0" w:after="0" w:afterAutospacing="0"/>
              <w:ind w:right="0"/>
              <w:rPr>
                <w:rFonts w:hint="default" w:ascii="Arial" w:hAnsi="Arial" w:eastAsia="宋体" w:cs="Times New Roman"/>
                <w:sz w:val="20"/>
                <w:szCs w:val="20"/>
                <w:lang w:val="en-US" w:eastAsia="en-GB" w:bidi="ar-SA"/>
              </w:rPr>
            </w:pPr>
            <w:r>
              <w:rPr>
                <w:rFonts w:hint="eastAsia" w:ascii="Arial" w:hAnsi="Arial" w:eastAsia="宋体" w:cs="Times New Roman"/>
                <w:sz w:val="20"/>
                <w:szCs w:val="20"/>
                <w:lang w:val="en-US" w:eastAsia="zh-CN" w:bidi="ar-SA"/>
              </w:rPr>
              <w:t>Shanghai Sieyuan Watten</w:t>
            </w:r>
            <w:r>
              <w:rPr>
                <w:rFonts w:hint="default" w:ascii="Arial" w:hAnsi="Arial" w:eastAsia="宋体" w:cs="Times New Roman"/>
                <w:sz w:val="20"/>
                <w:szCs w:val="20"/>
                <w:lang w:val="en-US" w:eastAsia="zh-CN" w:bidi="ar-SA"/>
              </w:rPr>
              <w:t xml:space="preserve"> </w:t>
            </w:r>
            <w:r>
              <w:rPr>
                <w:rFonts w:hint="default" w:ascii="Arial" w:hAnsi="Arial" w:eastAsia="宋体" w:cs="Times New Roman"/>
                <w:sz w:val="20"/>
                <w:szCs w:val="20"/>
                <w:lang w:val="en-US" w:eastAsia="en-GB" w:bidi="ar-SA"/>
              </w:rPr>
              <w:t xml:space="preserve">’s </w:t>
            </w:r>
            <w:r>
              <w:rPr>
                <w:rFonts w:hint="eastAsia" w:ascii="Arial" w:hAnsi="Arial" w:eastAsia="宋体" w:cs="Times New Roman"/>
                <w:sz w:val="20"/>
                <w:szCs w:val="20"/>
                <w:lang w:val="en-US" w:eastAsia="en-GB" w:bidi="ar-SA"/>
              </w:rPr>
              <w:t>solution for CLS internal communication</w:t>
            </w:r>
            <w:r>
              <w:rPr>
                <w:rFonts w:hint="default" w:ascii="Arial" w:hAnsi="Arial" w:eastAsia="宋体" w:cs="Times New Roman"/>
                <w:sz w:val="20"/>
                <w:szCs w:val="20"/>
                <w:lang w:val="en-US" w:eastAsia="en-GB" w:bidi="ar-SA"/>
              </w:rPr>
              <w:t>: The CLS system consists</w:t>
            </w:r>
            <w:r>
              <w:rPr>
                <w:rFonts w:hint="eastAsia" w:ascii="Arial" w:hAnsi="Arial" w:eastAsia="宋体" w:cs="Times New Roman"/>
                <w:sz w:val="20"/>
                <w:szCs w:val="20"/>
                <w:lang w:val="en-US" w:eastAsia="zh-CN" w:bidi="ar-SA"/>
              </w:rPr>
              <w:t xml:space="preserve"> </w:t>
            </w:r>
          </w:p>
          <w:p>
            <w:pPr>
              <w:pStyle w:val="109"/>
              <w:keepNext w:val="0"/>
              <w:keepLines w:val="0"/>
              <w:widowControl/>
              <w:numPr>
                <w:ilvl w:val="0"/>
                <w:numId w:val="0"/>
              </w:numPr>
              <w:suppressLineNumbers w:val="0"/>
              <w:autoSpaceDE w:val="0"/>
              <w:autoSpaceDN w:val="0"/>
              <w:adjustRightInd w:val="0"/>
              <w:snapToGrid/>
              <w:spacing w:before="0" w:beforeAutospacing="0" w:after="0" w:afterAutospacing="0"/>
              <w:ind w:left="360" w:leftChars="0" w:right="0" w:rightChars="0"/>
              <w:rPr>
                <w:rFonts w:hint="default" w:ascii="Arial" w:hAnsi="Arial" w:eastAsia="宋体" w:cs="Times New Roman"/>
                <w:sz w:val="20"/>
                <w:szCs w:val="20"/>
                <w:lang w:val="en-US" w:eastAsia="en-GB" w:bidi="ar-SA"/>
              </w:rPr>
            </w:pPr>
            <w:r>
              <w:rPr>
                <w:rFonts w:hint="default" w:ascii="Arial" w:hAnsi="Arial" w:eastAsia="宋体" w:cs="Times New Roman"/>
                <w:sz w:val="20"/>
                <w:szCs w:val="20"/>
                <w:lang w:val="en-US" w:eastAsia="en-GB" w:bidi="ar-SA"/>
              </w:rPr>
              <w:t xml:space="preserve">of the following </w:t>
            </w:r>
            <w:r>
              <w:rPr>
                <w:rFonts w:hint="eastAsia" w:ascii="Arial" w:hAnsi="Arial" w:eastAsia="宋体" w:cs="Times New Roman"/>
                <w:sz w:val="20"/>
                <w:szCs w:val="20"/>
                <w:lang w:val="en-US" w:eastAsia="zh-CN" w:bidi="ar-SA"/>
              </w:rPr>
              <w:t xml:space="preserve"> c</w:t>
            </w:r>
            <w:r>
              <w:rPr>
                <w:rFonts w:hint="default" w:ascii="Arial" w:hAnsi="Arial" w:eastAsia="宋体" w:cs="Times New Roman"/>
                <w:sz w:val="20"/>
                <w:szCs w:val="20"/>
                <w:lang w:val="en-US" w:eastAsia="en-GB" w:bidi="ar-SA"/>
              </w:rPr>
              <w:t>omponents</w:t>
            </w:r>
            <w:r>
              <w:rPr>
                <w:rFonts w:hint="eastAsia" w:ascii="Arial" w:hAnsi="Arial" w:eastAsia="宋体" w:cs="Times New Roman"/>
                <w:sz w:val="20"/>
                <w:szCs w:val="20"/>
                <w:lang w:val="en-US" w:eastAsia="zh-CN" w:bidi="ar-SA"/>
              </w:rPr>
              <w:t>：</w:t>
            </w:r>
          </w:p>
          <w:p>
            <w:pPr>
              <w:pStyle w:val="109"/>
              <w:keepNext w:val="0"/>
              <w:keepLines w:val="0"/>
              <w:widowControl/>
              <w:numPr>
                <w:ilvl w:val="1"/>
                <w:numId w:val="15"/>
              </w:numPr>
              <w:suppressLineNumbers w:val="0"/>
              <w:autoSpaceDE w:val="0"/>
              <w:autoSpaceDN w:val="0"/>
              <w:adjustRightInd w:val="0"/>
              <w:snapToGrid/>
              <w:spacing w:before="0" w:beforeAutospacing="0" w:after="0" w:afterAutospacing="0"/>
              <w:ind w:right="0"/>
              <w:rPr>
                <w:rFonts w:hint="default" w:ascii="Arial" w:hAnsi="Arial" w:eastAsia="宋体" w:cs="Times New Roman"/>
                <w:sz w:val="20"/>
                <w:szCs w:val="20"/>
                <w:lang w:val="en-US" w:eastAsia="en-GB" w:bidi="ar-SA"/>
              </w:rPr>
            </w:pPr>
            <w:r>
              <w:rPr>
                <w:rFonts w:hint="default" w:ascii="Arial" w:hAnsi="Arial" w:eastAsia="宋体" w:cs="Times New Roman"/>
                <w:sz w:val="20"/>
                <w:szCs w:val="20"/>
                <w:lang w:val="en-US" w:eastAsia="en-GB" w:bidi="ar-SA"/>
              </w:rPr>
              <w:t>Hard-wired serial Modbus RTU</w:t>
            </w:r>
          </w:p>
          <w:p>
            <w:pPr>
              <w:pStyle w:val="109"/>
              <w:keepNext w:val="0"/>
              <w:keepLines w:val="0"/>
              <w:widowControl/>
              <w:numPr>
                <w:ilvl w:val="1"/>
                <w:numId w:val="15"/>
              </w:numPr>
              <w:suppressLineNumbers w:val="0"/>
              <w:autoSpaceDE w:val="0"/>
              <w:autoSpaceDN w:val="0"/>
              <w:adjustRightInd w:val="0"/>
              <w:snapToGrid/>
              <w:spacing w:before="0" w:beforeAutospacing="0" w:after="0" w:afterAutospacing="0"/>
              <w:ind w:right="0"/>
              <w:rPr>
                <w:rFonts w:hint="default" w:ascii="Arial" w:hAnsi="Arial" w:eastAsia="宋体" w:cs="Times New Roman"/>
                <w:sz w:val="20"/>
                <w:szCs w:val="20"/>
                <w:lang w:val="en-US" w:eastAsia="en-GB" w:bidi="ar-SA"/>
              </w:rPr>
            </w:pPr>
            <w:r>
              <w:rPr>
                <w:rFonts w:hint="default" w:ascii="Arial" w:hAnsi="Arial" w:eastAsia="宋体" w:cs="Times New Roman"/>
                <w:sz w:val="20"/>
                <w:szCs w:val="20"/>
                <w:lang w:val="en-US" w:eastAsia="en-GB" w:bidi="ar-SA"/>
              </w:rPr>
              <w:t>Hard-wired wired communication (LAN)</w:t>
            </w:r>
          </w:p>
          <w:p>
            <w:pPr>
              <w:pStyle w:val="109"/>
              <w:keepNext w:val="0"/>
              <w:keepLines w:val="0"/>
              <w:widowControl/>
              <w:numPr>
                <w:ilvl w:val="1"/>
                <w:numId w:val="15"/>
              </w:numPr>
              <w:suppressLineNumbers w:val="0"/>
              <w:autoSpaceDE w:val="0"/>
              <w:autoSpaceDN w:val="0"/>
              <w:adjustRightInd w:val="0"/>
              <w:snapToGrid/>
              <w:spacing w:before="0" w:beforeAutospacing="0" w:after="0" w:afterAutospacing="0"/>
              <w:ind w:right="0"/>
              <w:rPr>
                <w:rFonts w:hint="default" w:ascii="Arial" w:hAnsi="Arial" w:eastAsia="宋体" w:cs="Times New Roman"/>
                <w:sz w:val="20"/>
                <w:szCs w:val="20"/>
                <w:lang w:val="en-US" w:eastAsia="en-GB" w:bidi="ar-SA"/>
              </w:rPr>
            </w:pPr>
            <w:r>
              <w:rPr>
                <w:rFonts w:hint="default" w:ascii="Arial" w:hAnsi="Arial" w:eastAsia="宋体" w:cs="Times New Roman"/>
                <w:sz w:val="20"/>
                <w:szCs w:val="20"/>
                <w:lang w:val="en-US" w:eastAsia="en-GB" w:bidi="ar-SA"/>
              </w:rPr>
              <w:t>Hard-wired serial dedicated protocol (over RS485)</w:t>
            </w:r>
          </w:p>
          <w:p>
            <w:pPr>
              <w:pStyle w:val="109"/>
              <w:keepNext w:val="0"/>
              <w:keepLines w:val="0"/>
              <w:widowControl/>
              <w:numPr>
                <w:ilvl w:val="1"/>
                <w:numId w:val="15"/>
              </w:numPr>
              <w:suppressLineNumbers w:val="0"/>
              <w:autoSpaceDE w:val="0"/>
              <w:autoSpaceDN w:val="0"/>
              <w:adjustRightInd w:val="0"/>
              <w:snapToGrid/>
              <w:spacing w:before="0" w:beforeAutospacing="0" w:after="0" w:afterAutospacing="0"/>
              <w:ind w:right="0"/>
              <w:rPr>
                <w:rFonts w:hint="default" w:ascii="Arial" w:hAnsi="Arial" w:eastAsia="Times New Roman" w:cs="Times New Roman"/>
                <w:sz w:val="20"/>
                <w:lang w:val="en-GB" w:eastAsia="en-GB" w:bidi="ar-SA"/>
              </w:rPr>
            </w:pPr>
            <w:r>
              <w:rPr>
                <w:rFonts w:hint="default" w:ascii="Arial" w:hAnsi="Arial" w:eastAsia="宋体" w:cs="Times New Roman"/>
                <w:sz w:val="20"/>
                <w:szCs w:val="20"/>
                <w:lang w:val="en-US" w:eastAsia="en-GB" w:bidi="ar-SA"/>
              </w:rPr>
              <w:t>Standardized wireless communication (Wi-Fi)</w:t>
            </w:r>
            <w:r>
              <w:rPr>
                <w:rFonts w:hint="default" w:ascii="宋体" w:hAnsi="宋体" w:eastAsia="宋体" w:cs="宋体"/>
                <w:kern w:val="0"/>
                <w:sz w:val="24"/>
                <w:szCs w:val="24"/>
                <w:lang w:val="en-US" w:eastAsia="zh-CN" w:bidi="ar"/>
              </w:rPr>
              <w:fldChar w:fldCharType="begin"/>
            </w:r>
            <w:r>
              <w:rPr>
                <w:rFonts w:hint="default" w:ascii="宋体" w:hAnsi="宋体" w:eastAsia="宋体" w:cs="宋体"/>
                <w:kern w:val="0"/>
                <w:sz w:val="24"/>
                <w:szCs w:val="24"/>
                <w:lang w:val="en-US" w:eastAsia="zh-CN" w:bidi="ar"/>
              </w:rPr>
              <w:instrText xml:space="preserve"> HYPERLINK "javascript:void(0);" \o "添加到收藏夹" </w:instrText>
            </w:r>
            <w:r>
              <w:rPr>
                <w:rFonts w:hint="default" w:ascii="宋体" w:hAnsi="宋体" w:eastAsia="宋体" w:cs="宋体"/>
                <w:kern w:val="0"/>
                <w:sz w:val="24"/>
                <w:szCs w:val="24"/>
                <w:lang w:val="en-US" w:eastAsia="zh-CN" w:bidi="ar"/>
              </w:rPr>
              <w:fldChar w:fldCharType="separate"/>
            </w:r>
            <w:r>
              <w:rPr>
                <w:rFonts w:hint="default" w:ascii="宋体" w:hAnsi="宋体" w:eastAsia="宋体" w:cs="宋体"/>
                <w:kern w:val="0"/>
                <w:sz w:val="24"/>
                <w:szCs w:val="24"/>
                <w:lang w:val="en-US" w:eastAsia="zh-CN" w:bidi="ar"/>
              </w:rPr>
              <w:fldChar w:fldCharType="end"/>
            </w:r>
          </w:p>
          <w:p>
            <w:pPr>
              <w:pStyle w:val="109"/>
              <w:keepNext w:val="0"/>
              <w:keepLines w:val="0"/>
              <w:widowControl/>
              <w:numPr>
                <w:ilvl w:val="0"/>
                <w:numId w:val="15"/>
              </w:numPr>
              <w:suppressLineNumbers w:val="0"/>
              <w:autoSpaceDE w:val="0"/>
              <w:autoSpaceDN w:val="0"/>
              <w:adjustRightInd w:val="0"/>
              <w:snapToGrid/>
              <w:spacing w:before="0" w:beforeAutospacing="0" w:after="0" w:afterAutospacing="0"/>
              <w:ind w:right="0"/>
              <w:rPr>
                <w:rFonts w:hint="default" w:ascii="Arial" w:hAnsi="Arial" w:eastAsia="宋体" w:cs="Times New Roman"/>
                <w:sz w:val="20"/>
                <w:szCs w:val="20"/>
                <w:lang w:val="en-US" w:eastAsia="en-GB" w:bidi="ar-SA"/>
              </w:rPr>
            </w:pPr>
            <w:r>
              <w:rPr>
                <w:rFonts w:hint="eastAsia" w:ascii="Arial" w:hAnsi="Arial" w:eastAsia="宋体" w:cs="Times New Roman"/>
                <w:sz w:val="20"/>
                <w:szCs w:val="20"/>
                <w:lang w:val="en-US" w:eastAsia="zh-CN" w:bidi="ar-SA"/>
              </w:rPr>
              <w:t xml:space="preserve">Shanghai Sieyuan Watten </w:t>
            </w:r>
            <w:r>
              <w:rPr>
                <w:rFonts w:hint="default" w:ascii="Arial" w:hAnsi="Arial" w:eastAsia="宋体" w:cs="Times New Roman"/>
                <w:sz w:val="20"/>
                <w:szCs w:val="20"/>
                <w:lang w:val="en-US" w:eastAsia="en-GB" w:bidi="ar-SA"/>
              </w:rPr>
              <w:t xml:space="preserve">’s solution </w:t>
            </w:r>
            <w:r>
              <w:rPr>
                <w:rFonts w:hint="eastAsia" w:ascii="Arial" w:hAnsi="Arial" w:eastAsia="宋体" w:cs="Times New Roman"/>
                <w:sz w:val="20"/>
                <w:szCs w:val="20"/>
                <w:lang w:val="en-US" w:eastAsia="zh-CN" w:bidi="ar-SA"/>
              </w:rPr>
              <w:t xml:space="preserve">for </w:t>
            </w:r>
            <w:r>
              <w:rPr>
                <w:rFonts w:hint="default" w:ascii="Arial" w:hAnsi="Arial" w:eastAsia="宋体" w:cs="Times New Roman"/>
                <w:sz w:val="20"/>
                <w:szCs w:val="20"/>
                <w:lang w:val="en-US" w:eastAsia="en-GB" w:bidi="ar-SA"/>
              </w:rPr>
              <w:t>‘Local Network’ Communications:</w:t>
            </w:r>
            <w:r>
              <w:rPr>
                <w:rFonts w:hint="eastAsia" w:ascii="Arial" w:hAnsi="Arial" w:eastAsia="宋体" w:cs="Times New Roman"/>
                <w:sz w:val="20"/>
                <w:szCs w:val="20"/>
                <w:lang w:val="en-US" w:eastAsia="zh-CN" w:bidi="ar-SA"/>
              </w:rPr>
              <w:t xml:space="preserve"> </w:t>
            </w:r>
            <w:r>
              <w:rPr>
                <w:rFonts w:hint="default" w:ascii="Arial" w:hAnsi="Arial" w:eastAsia="宋体" w:cs="Times New Roman"/>
                <w:sz w:val="20"/>
                <w:szCs w:val="20"/>
                <w:lang w:val="en-GB" w:eastAsia="en-GB" w:bidi="ar-SA"/>
              </w:rPr>
              <w:t xml:space="preserve">All units in the CLS </w:t>
            </w:r>
          </w:p>
          <w:p>
            <w:pPr>
              <w:pStyle w:val="109"/>
              <w:keepNext w:val="0"/>
              <w:keepLines w:val="0"/>
              <w:widowControl/>
              <w:numPr>
                <w:ilvl w:val="0"/>
                <w:numId w:val="0"/>
              </w:numPr>
              <w:suppressLineNumbers w:val="0"/>
              <w:autoSpaceDE w:val="0"/>
              <w:autoSpaceDN w:val="0"/>
              <w:adjustRightInd w:val="0"/>
              <w:snapToGrid/>
              <w:spacing w:before="0" w:beforeAutospacing="0" w:after="0" w:afterAutospacing="0"/>
              <w:ind w:left="360" w:leftChars="0" w:right="0" w:rightChars="0"/>
              <w:rPr>
                <w:rFonts w:hint="default" w:ascii="Arial" w:hAnsi="Arial" w:eastAsia="宋体" w:cs="Times New Roman"/>
                <w:sz w:val="20"/>
                <w:szCs w:val="20"/>
                <w:lang w:val="en-US" w:eastAsia="en-GB" w:bidi="ar-SA"/>
              </w:rPr>
            </w:pPr>
            <w:r>
              <w:rPr>
                <w:rFonts w:hint="default" w:ascii="Arial" w:hAnsi="Arial" w:eastAsia="宋体" w:cs="Times New Roman"/>
                <w:sz w:val="20"/>
                <w:szCs w:val="20"/>
                <w:lang w:val="en-GB" w:eastAsia="en-GB" w:bidi="ar-SA"/>
              </w:rPr>
              <w:t xml:space="preserve">system are connected through "hard wired" or dedicated communication </w:t>
            </w:r>
            <w:r>
              <w:rPr>
                <w:rFonts w:hint="default" w:ascii="Arial" w:hAnsi="Arial" w:eastAsia="宋体" w:cs="Times New Roman"/>
                <w:sz w:val="20"/>
                <w:szCs w:val="20"/>
                <w:lang w:val="en-US" w:eastAsia="en-GB" w:bidi="ar-SA"/>
              </w:rPr>
              <w:t>cables</w:t>
            </w:r>
            <w:r>
              <w:rPr>
                <w:rFonts w:hint="default" w:ascii="Arial" w:hAnsi="Arial" w:eastAsia="宋体" w:cs="Times New Roman"/>
                <w:sz w:val="20"/>
                <w:szCs w:val="20"/>
                <w:lang w:val="en-GB" w:eastAsia="en-GB" w:bidi="ar-SA"/>
              </w:rPr>
              <w:t>,there are no third-party devices connected to this network, forming a closed-loop fence local network</w:t>
            </w:r>
            <w:r>
              <w:rPr>
                <w:rFonts w:hint="eastAsia" w:ascii="Arial" w:hAnsi="Arial" w:eastAsia="宋体" w:cs="Times New Roman"/>
                <w:sz w:val="20"/>
                <w:szCs w:val="20"/>
                <w:lang w:val="en-US" w:eastAsia="zh-CN" w:bidi="ar-SA"/>
              </w:rPr>
              <w:t>.</w:t>
            </w:r>
          </w:p>
          <w:p>
            <w:pPr>
              <w:pStyle w:val="109"/>
              <w:keepNext w:val="0"/>
              <w:keepLines w:val="0"/>
              <w:widowControl/>
              <w:numPr>
                <w:ilvl w:val="0"/>
                <w:numId w:val="15"/>
              </w:numPr>
              <w:suppressLineNumbers w:val="0"/>
              <w:autoSpaceDE w:val="0"/>
              <w:autoSpaceDN w:val="0"/>
              <w:adjustRightInd w:val="0"/>
              <w:snapToGrid/>
              <w:spacing w:before="0" w:beforeAutospacing="0" w:after="0" w:afterAutospacing="0"/>
              <w:ind w:right="0"/>
              <w:rPr>
                <w:rFonts w:hint="default" w:ascii="Arial" w:hAnsi="Arial" w:eastAsia="Times New Roman" w:cs="Times New Roman"/>
                <w:sz w:val="20"/>
                <w:szCs w:val="20"/>
                <w:lang w:val="en-US" w:eastAsia="en-GB" w:bidi="ar-SA"/>
              </w:rPr>
            </w:pPr>
            <w:r>
              <w:rPr>
                <w:rFonts w:hint="eastAsia" w:ascii="Arial" w:hAnsi="Arial" w:eastAsia="Times New Roman" w:cs="Times New Roman"/>
                <w:sz w:val="20"/>
                <w:szCs w:val="20"/>
                <w:lang w:val="en-US" w:eastAsia="zh-CN" w:bidi="ar-SA"/>
              </w:rPr>
              <w:t xml:space="preserve">Shanghai Sieyuan Watten </w:t>
            </w:r>
            <w:r>
              <w:rPr>
                <w:rFonts w:hint="default" w:ascii="Arial" w:hAnsi="Arial" w:eastAsia="Times New Roman" w:cs="Times New Roman"/>
                <w:sz w:val="20"/>
                <w:szCs w:val="20"/>
                <w:lang w:val="en-US" w:eastAsia="en-GB" w:bidi="ar-SA"/>
              </w:rPr>
              <w:t>’s solution</w:t>
            </w:r>
            <w:r>
              <w:rPr>
                <w:rFonts w:hint="eastAsia" w:ascii="Arial" w:hAnsi="Arial" w:eastAsia="Times New Roman" w:cs="Times New Roman"/>
                <w:sz w:val="20"/>
                <w:szCs w:val="20"/>
                <w:lang w:val="en-US" w:eastAsia="zh-CN" w:bidi="ar-SA"/>
              </w:rPr>
              <w:t xml:space="preserve"> for r</w:t>
            </w:r>
            <w:r>
              <w:rPr>
                <w:rFonts w:hint="default" w:ascii="Arial" w:hAnsi="Arial" w:eastAsia="Times New Roman" w:cs="Times New Roman"/>
                <w:sz w:val="20"/>
                <w:szCs w:val="20"/>
                <w:lang w:val="en-US" w:eastAsia="en-GB" w:bidi="ar-SA"/>
              </w:rPr>
              <w:t xml:space="preserve">emote communications: </w:t>
            </w:r>
            <w:r>
              <w:rPr>
                <w:rFonts w:hint="eastAsia" w:ascii="Arial" w:hAnsi="Arial" w:eastAsia="Times New Roman" w:cs="Times New Roman"/>
                <w:sz w:val="20"/>
                <w:szCs w:val="20"/>
                <w:lang w:val="en-US" w:eastAsia="en-GB" w:bidi="ar-SA"/>
              </w:rPr>
              <w:t xml:space="preserve">The CLS system can </w:t>
            </w:r>
          </w:p>
          <w:p>
            <w:pPr>
              <w:pStyle w:val="109"/>
              <w:keepNext w:val="0"/>
              <w:keepLines w:val="0"/>
              <w:widowControl/>
              <w:numPr>
                <w:ilvl w:val="0"/>
                <w:numId w:val="0"/>
              </w:numPr>
              <w:suppressLineNumbers w:val="0"/>
              <w:autoSpaceDE w:val="0"/>
              <w:autoSpaceDN w:val="0"/>
              <w:adjustRightInd w:val="0"/>
              <w:snapToGrid/>
              <w:spacing w:before="0" w:beforeAutospacing="0" w:after="0" w:afterAutospacing="0"/>
              <w:ind w:left="360" w:leftChars="0" w:right="0" w:rightChars="0"/>
              <w:rPr>
                <w:rFonts w:hint="default" w:ascii="Arial" w:hAnsi="Arial" w:eastAsia="Times New Roman" w:cs="Times New Roman"/>
                <w:sz w:val="20"/>
                <w:szCs w:val="20"/>
                <w:lang w:val="en-US" w:eastAsia="en-GB" w:bidi="ar-SA"/>
              </w:rPr>
            </w:pPr>
            <w:r>
              <w:rPr>
                <w:rFonts w:hint="eastAsia" w:ascii="Arial" w:hAnsi="Arial" w:eastAsia="Times New Roman" w:cs="Times New Roman"/>
                <w:sz w:val="20"/>
                <w:szCs w:val="20"/>
                <w:lang w:val="en-US" w:eastAsia="en-GB" w:bidi="ar-SA"/>
              </w:rPr>
              <w:t>communicate remotely through the user's local area network</w:t>
            </w:r>
            <w:r>
              <w:rPr>
                <w:rFonts w:hint="eastAsia" w:ascii="Arial" w:hAnsi="Arial" w:eastAsia="Times New Roman" w:cs="Times New Roman"/>
                <w:sz w:val="20"/>
                <w:szCs w:val="20"/>
                <w:lang w:val="en-US" w:eastAsia="zh-CN" w:bidi="ar-SA"/>
              </w:rPr>
              <w:t>.</w:t>
            </w:r>
          </w:p>
          <w:p>
            <w:pPr>
              <w:pStyle w:val="109"/>
              <w:keepNext w:val="0"/>
              <w:keepLines w:val="0"/>
              <w:widowControl/>
              <w:numPr>
                <w:ilvl w:val="0"/>
                <w:numId w:val="0"/>
              </w:numPr>
              <w:suppressLineNumbers w:val="0"/>
              <w:autoSpaceDE w:val="0"/>
              <w:autoSpaceDN w:val="0"/>
              <w:adjustRightInd w:val="0"/>
              <w:snapToGrid/>
              <w:spacing w:before="0" w:beforeAutospacing="0" w:after="0" w:afterAutospacing="0"/>
              <w:ind w:left="360" w:leftChars="0" w:right="0"/>
              <w:rPr>
                <w:rFonts w:hint="default"/>
                <w:sz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tcPr>
          <w:p>
            <w:pPr>
              <w:keepNext w:val="0"/>
              <w:keepLines w:val="0"/>
              <w:widowControl/>
              <w:suppressLineNumbers w:val="0"/>
              <w:spacing w:before="120" w:afterAutospacing="0"/>
              <w:ind w:left="0" w:right="0"/>
              <w:rPr>
                <w:rFonts w:hint="default" w:ascii="Arial Bold" w:hAnsi="Arial Bold"/>
                <w:b/>
                <w:bCs/>
                <w:sz w:val="24"/>
                <w:szCs w:val="20"/>
                <w:lang w:eastAsia="en-GB"/>
              </w:rPr>
            </w:pPr>
            <w:r>
              <w:rPr>
                <w:rFonts w:hint="default" w:ascii="Arial Bold" w:hAnsi="Arial Bold"/>
                <w:b/>
                <w:bCs/>
                <w:sz w:val="24"/>
                <w:szCs w:val="20"/>
                <w:lang w:eastAsia="en-GB"/>
              </w:rPr>
              <w:t>Cyber Security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120" w:afterAutospacing="0"/>
              <w:ind w:left="0" w:right="0"/>
              <w:rPr>
                <w:rFonts w:hint="default"/>
                <w:sz w:val="20"/>
                <w:szCs w:val="20"/>
                <w:lang w:eastAsia="en-GB"/>
              </w:rPr>
            </w:pPr>
            <w:r>
              <w:rPr>
                <w:rFonts w:hint="default"/>
                <w:sz w:val="20"/>
                <w:szCs w:val="18"/>
              </w:rPr>
              <w:t xml:space="preserve">Confirm that the </w:t>
            </w:r>
            <w:r>
              <w:rPr>
                <w:rFonts w:hint="default"/>
                <w:b/>
                <w:bCs/>
                <w:sz w:val="20"/>
                <w:szCs w:val="18"/>
              </w:rPr>
              <w:t xml:space="preserve">Manufacturer </w:t>
            </w:r>
            <w:r>
              <w:rPr>
                <w:rFonts w:hint="default"/>
                <w:sz w:val="20"/>
                <w:szCs w:val="18"/>
              </w:rPr>
              <w:t xml:space="preserve">or </w:t>
            </w:r>
            <w:r>
              <w:rPr>
                <w:rFonts w:hint="default"/>
                <w:b/>
                <w:bCs/>
                <w:sz w:val="20"/>
                <w:szCs w:val="18"/>
              </w:rPr>
              <w:t>Installer</w:t>
            </w:r>
            <w:r>
              <w:rPr>
                <w:rFonts w:hint="default"/>
                <w:sz w:val="20"/>
                <w:szCs w:val="18"/>
              </w:rPr>
              <w:t xml:space="preserve"> of the </w:t>
            </w:r>
            <w:r>
              <w:rPr>
                <w:rFonts w:hint="default"/>
                <w:b/>
                <w:bCs/>
                <w:sz w:val="20"/>
                <w:szCs w:val="18"/>
              </w:rPr>
              <w:t>CLS</w:t>
            </w:r>
            <w:r>
              <w:rPr>
                <w:rFonts w:hint="default"/>
                <w:sz w:val="20"/>
                <w:szCs w:val="18"/>
              </w:rPr>
              <w:t xml:space="preserve"> has provided a statement describing how the </w:t>
            </w:r>
            <w:r>
              <w:rPr>
                <w:rFonts w:hint="default"/>
                <w:b/>
                <w:bCs/>
                <w:sz w:val="20"/>
                <w:szCs w:val="18"/>
              </w:rPr>
              <w:t xml:space="preserve">CLS </w:t>
            </w:r>
            <w:r>
              <w:rPr>
                <w:rFonts w:hint="default"/>
                <w:sz w:val="20"/>
                <w:szCs w:val="18"/>
              </w:rPr>
              <w:t xml:space="preserve">has been designed to comply with cyber security requirements, as detailed in section </w:t>
            </w:r>
            <w:r>
              <w:rPr>
                <w:rFonts w:hint="default"/>
                <w:sz w:val="20"/>
                <w:szCs w:val="18"/>
              </w:rPr>
              <w:fldChar w:fldCharType="begin"/>
            </w:r>
            <w:r>
              <w:rPr>
                <w:rFonts w:hint="default"/>
                <w:sz w:val="20"/>
                <w:szCs w:val="18"/>
              </w:rPr>
              <w:instrText xml:space="preserve"> REF _Ref69119248 \r \h </w:instrText>
            </w:r>
            <w:r>
              <w:rPr>
                <w:rFonts w:hint="default"/>
                <w:sz w:val="20"/>
                <w:szCs w:val="18"/>
              </w:rPr>
              <w:fldChar w:fldCharType="separate"/>
            </w:r>
            <w:r>
              <w:rPr>
                <w:rFonts w:hint="default"/>
                <w:sz w:val="20"/>
                <w:szCs w:val="18"/>
              </w:rPr>
              <w:t>4.7</w:t>
            </w:r>
            <w:r>
              <w:rPr>
                <w:rFonts w:hint="default"/>
                <w:sz w:val="20"/>
                <w:szCs w:val="18"/>
              </w:rPr>
              <w:fldChar w:fldCharType="end"/>
            </w:r>
            <w:r>
              <w:rPr>
                <w:rFonts w:hint="default"/>
                <w:sz w:val="2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after="0" w:afterAutospacing="0"/>
              <w:ind w:left="0" w:right="0"/>
              <w:rPr>
                <w:rFonts w:hint="default" w:cs="Arial"/>
                <w:sz w:val="20"/>
                <w:szCs w:val="20"/>
              </w:rPr>
            </w:pPr>
            <w:r>
              <w:rPr>
                <w:rFonts w:hint="default" w:cs="Arial"/>
                <w:sz w:val="20"/>
                <w:szCs w:val="20"/>
              </w:rPr>
              <w:t>We</w:t>
            </w:r>
            <w:r>
              <w:rPr>
                <w:rFonts w:hint="eastAsia" w:eastAsia="宋体" w:cs="Arial"/>
                <w:sz w:val="20"/>
                <w:szCs w:val="20"/>
                <w:lang w:val="en-US" w:eastAsia="zh-CN"/>
              </w:rPr>
              <w:t xml:space="preserve"> </w:t>
            </w:r>
            <w:r>
              <w:rPr>
                <w:rFonts w:hint="default" w:ascii="Arial" w:hAnsi="Arial" w:eastAsia="宋体" w:cs="Arial"/>
                <w:b/>
                <w:bCs/>
                <w:color w:val="000000"/>
                <w:kern w:val="0"/>
                <w:sz w:val="19"/>
                <w:szCs w:val="19"/>
                <w:lang w:val="en-US" w:eastAsia="zh-CN" w:bidi="ar"/>
              </w:rPr>
              <w:t>Shanghai Sieyuan Watten Technology Co., Ltd</w:t>
            </w:r>
            <w:r>
              <w:rPr>
                <w:rFonts w:hint="default" w:cs="Arial"/>
                <w:sz w:val="20"/>
                <w:szCs w:val="20"/>
              </w:rPr>
              <w:t xml:space="preserve"> declare that G100 certified products,</w:t>
            </w:r>
          </w:p>
          <w:p>
            <w:pPr>
              <w:keepNext w:val="0"/>
              <w:keepLines w:val="0"/>
              <w:widowControl/>
              <w:suppressLineNumbers w:val="0"/>
              <w:spacing w:after="0" w:afterAutospacing="0"/>
              <w:ind w:left="0" w:right="0"/>
              <w:rPr>
                <w:rFonts w:hint="default" w:cs="Arial"/>
                <w:sz w:val="20"/>
                <w:szCs w:val="20"/>
              </w:rPr>
            </w:pPr>
            <w:r>
              <w:rPr>
                <w:rFonts w:hint="default" w:cs="Arial"/>
                <w:sz w:val="20"/>
                <w:szCs w:val="20"/>
              </w:rPr>
              <w:t>Are in compliance with Cyber security requirements in accordance with the standards:</w:t>
            </w:r>
          </w:p>
          <w:p>
            <w:pPr>
              <w:keepNext w:val="0"/>
              <w:keepLines w:val="0"/>
              <w:widowControl/>
              <w:suppressLineNumbers w:val="0"/>
              <w:spacing w:after="0" w:afterAutospacing="0"/>
              <w:ind w:left="0" w:right="0"/>
              <w:rPr>
                <w:rFonts w:hint="eastAsia" w:cs="Arial"/>
                <w:sz w:val="20"/>
                <w:szCs w:val="20"/>
              </w:rPr>
            </w:pPr>
          </w:p>
          <w:p>
            <w:pPr>
              <w:pStyle w:val="109"/>
              <w:keepNext w:val="0"/>
              <w:keepLines w:val="0"/>
              <w:widowControl/>
              <w:numPr>
                <w:ilvl w:val="0"/>
                <w:numId w:val="16"/>
              </w:numPr>
              <w:suppressLineNumbers w:val="0"/>
              <w:snapToGrid/>
              <w:spacing w:before="0" w:beforeAutospacing="0" w:after="0" w:afterAutospacing="0"/>
              <w:ind w:right="0"/>
              <w:rPr>
                <w:rFonts w:hint="default" w:ascii="Arial" w:hAnsi="Arial" w:cs="Arial"/>
                <w:i/>
                <w:iCs/>
                <w:sz w:val="20"/>
                <w:szCs w:val="20"/>
              </w:rPr>
            </w:pPr>
            <w:r>
              <w:rPr>
                <w:rFonts w:hint="default" w:ascii="Arial" w:hAnsi="Arial" w:cs="Arial"/>
                <w:i/>
                <w:iCs/>
                <w:sz w:val="20"/>
                <w:szCs w:val="20"/>
              </w:rPr>
              <w:t>G99 Issue 1 Amendment 8 2021</w:t>
            </w:r>
            <w:r>
              <w:rPr>
                <w:rFonts w:hint="default" w:ascii="Arial" w:hAnsi="Arial" w:cs="Arial"/>
                <w:sz w:val="20"/>
                <w:szCs w:val="20"/>
              </w:rPr>
              <w:t>;</w:t>
            </w:r>
          </w:p>
          <w:p>
            <w:pPr>
              <w:pStyle w:val="109"/>
              <w:keepNext w:val="0"/>
              <w:keepLines w:val="0"/>
              <w:widowControl/>
              <w:numPr>
                <w:ilvl w:val="0"/>
                <w:numId w:val="16"/>
              </w:numPr>
              <w:suppressLineNumbers w:val="0"/>
              <w:snapToGrid/>
              <w:spacing w:before="0" w:beforeAutospacing="0" w:after="0" w:afterAutospacing="0"/>
              <w:ind w:right="0"/>
              <w:rPr>
                <w:rFonts w:hint="default" w:ascii="Arial" w:hAnsi="Arial" w:cs="Arial"/>
                <w:sz w:val="20"/>
                <w:szCs w:val="20"/>
              </w:rPr>
            </w:pPr>
            <w:r>
              <w:rPr>
                <w:rFonts w:hint="default" w:ascii="Arial" w:hAnsi="Arial" w:cs="Arial"/>
                <w:sz w:val="20"/>
                <w:szCs w:val="20"/>
              </w:rPr>
              <w:t>ETSI EN 303 645;</w:t>
            </w:r>
          </w:p>
          <w:p>
            <w:pPr>
              <w:pStyle w:val="109"/>
              <w:keepNext w:val="0"/>
              <w:keepLines w:val="0"/>
              <w:widowControl/>
              <w:numPr>
                <w:ilvl w:val="0"/>
                <w:numId w:val="16"/>
              </w:numPr>
              <w:suppressLineNumbers w:val="0"/>
              <w:snapToGrid/>
              <w:spacing w:before="0" w:beforeAutospacing="0" w:after="0" w:afterAutospacing="0"/>
              <w:ind w:right="0"/>
              <w:rPr>
                <w:rFonts w:hint="default" w:ascii="Arial" w:hAnsi="Arial" w:cs="Arial"/>
                <w:sz w:val="20"/>
                <w:szCs w:val="20"/>
              </w:rPr>
            </w:pPr>
            <w:r>
              <w:rPr>
                <w:rFonts w:hint="default" w:ascii="Arial" w:hAnsi="Arial" w:cs="Arial"/>
                <w:sz w:val="20"/>
                <w:szCs w:val="20"/>
              </w:rPr>
              <w:t>PAS 1879 “Energy smart appliances – Demand side response operation – Code of practice”;</w:t>
            </w:r>
          </w:p>
          <w:p>
            <w:pPr>
              <w:keepNext w:val="0"/>
              <w:keepLines w:val="0"/>
              <w:widowControl/>
              <w:suppressLineNumbers w:val="0"/>
              <w:spacing w:before="120" w:afterAutospacing="0"/>
              <w:ind w:left="0" w:right="0"/>
              <w:rPr>
                <w:rFonts w:hint="default"/>
                <w:sz w:val="20"/>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top w:val="single" w:color="auto" w:sz="4" w:space="0"/>
              <w:left w:val="single" w:color="auto" w:sz="4" w:space="0"/>
              <w:bottom w:val="single" w:color="auto" w:sz="4" w:space="0"/>
              <w:right w:val="single" w:color="auto" w:sz="4" w:space="0"/>
            </w:tcBorders>
            <w:shd w:val="clear" w:color="auto" w:fill="DBE5F1" w:themeFill="accent1" w:themeFillTint="33"/>
          </w:tcPr>
          <w:p>
            <w:pPr>
              <w:keepNext w:val="0"/>
              <w:keepLines w:val="0"/>
              <w:widowControl/>
              <w:suppressLineNumbers w:val="0"/>
              <w:spacing w:before="120" w:afterAutospacing="0"/>
              <w:ind w:left="0" w:right="0"/>
              <w:rPr>
                <w:rFonts w:hint="default"/>
                <w:b/>
                <w:bCs/>
                <w:sz w:val="20"/>
                <w:szCs w:val="20"/>
                <w:lang w:eastAsia="en-GB"/>
              </w:rPr>
            </w:pPr>
            <w:r>
              <w:rPr>
                <w:rFonts w:hint="default" w:ascii="Arial Bold" w:hAnsi="Arial Bold"/>
                <w:b/>
                <w:bCs/>
                <w:sz w:val="24"/>
                <w:szCs w:val="20"/>
                <w:lang w:eastAsia="en-GB"/>
              </w:rPr>
              <w:t>Power Quality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 xml:space="preserve">Where the </w:t>
            </w:r>
            <w:r>
              <w:rPr>
                <w:rFonts w:hint="default"/>
                <w:b/>
                <w:bCs/>
                <w:sz w:val="20"/>
                <w:szCs w:val="20"/>
                <w:lang w:eastAsia="en-GB"/>
              </w:rPr>
              <w:t>CLS</w:t>
            </w:r>
            <w:r>
              <w:rPr>
                <w:rFonts w:hint="default"/>
                <w:sz w:val="20"/>
                <w:szCs w:val="20"/>
                <w:lang w:eastAsia="en-GB"/>
              </w:rPr>
              <w:t xml:space="preserve"> includes the power electronics that controls generation or loads (as opposed to the power electronics being included in </w:t>
            </w:r>
            <w:r>
              <w:rPr>
                <w:rFonts w:hint="default"/>
                <w:b/>
                <w:bCs/>
                <w:sz w:val="20"/>
                <w:szCs w:val="20"/>
                <w:lang w:eastAsia="en-GB"/>
              </w:rPr>
              <w:t>Devices</w:t>
            </w:r>
            <w:r>
              <w:rPr>
                <w:rFonts w:hint="default"/>
                <w:sz w:val="20"/>
                <w:szCs w:val="20"/>
                <w:lang w:eastAsia="en-GB"/>
              </w:rPr>
              <w:t xml:space="preserve"> that are subject to their own power quality compliance requirements) please submit the harmonic and disturbance information here as required by EREC G5 and EREC P28.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4"/>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Not applicable to our system as it is not a stand-alone device, and it works as a system.</w:t>
            </w:r>
          </w:p>
        </w:tc>
      </w:tr>
    </w:tbl>
    <w:p>
      <w:pPr>
        <w:snapToGrid/>
        <w:spacing w:before="0" w:beforeAutospacing="0" w:after="0"/>
        <w:jc w:val="left"/>
      </w:pPr>
    </w:p>
    <w:p>
      <w:pPr>
        <w:snapToGrid/>
        <w:spacing w:before="0" w:beforeAutospacing="0" w:after="0"/>
        <w:jc w:val="left"/>
      </w:pPr>
    </w:p>
    <w:p>
      <w:pPr>
        <w:snapToGrid/>
        <w:spacing w:before="0" w:beforeAutospacing="0" w:after="0"/>
        <w:jc w:val="left"/>
      </w:pPr>
    </w:p>
    <w:p>
      <w:pPr>
        <w:snapToGrid/>
        <w:spacing w:before="0" w:beforeAutospacing="0" w:after="0"/>
        <w:jc w:val="left"/>
      </w:pPr>
    </w:p>
    <w:tbl>
      <w:tblPr>
        <w:tblStyle w:val="55"/>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9"/>
        <w:gridCol w:w="2726"/>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40" w:type="dxa"/>
            <w:gridSpan w:val="3"/>
            <w:shd w:val="clear" w:color="auto" w:fill="DBE5F1" w:themeFill="accent1" w:themeFillTint="33"/>
          </w:tcPr>
          <w:p>
            <w:pPr>
              <w:keepNext w:val="0"/>
              <w:keepLines w:val="0"/>
              <w:widowControl/>
              <w:suppressLineNumbers w:val="0"/>
              <w:spacing w:before="120" w:afterAutospacing="0"/>
              <w:ind w:left="0" w:right="0"/>
              <w:rPr>
                <w:rFonts w:hint="default"/>
                <w:b/>
                <w:bCs/>
                <w:sz w:val="24"/>
                <w:szCs w:val="24"/>
                <w:lang w:eastAsia="en-GB"/>
              </w:rPr>
            </w:pPr>
            <w:r>
              <w:rPr>
                <w:rFonts w:hint="default"/>
                <w:b/>
                <w:bCs/>
                <w:sz w:val="24"/>
                <w:szCs w:val="24"/>
                <w:lang w:eastAsia="en-GB"/>
              </w:rPr>
              <w:t>Fail Safe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9340" w:type="dxa"/>
            <w:gridSpan w:val="3"/>
          </w:tcPr>
          <w:p>
            <w:pPr>
              <w:keepNext w:val="0"/>
              <w:keepLines w:val="0"/>
              <w:widowControl/>
              <w:suppressLineNumbers w:val="0"/>
              <w:spacing w:before="120" w:afterAutospacing="0"/>
              <w:ind w:left="0" w:right="0"/>
              <w:rPr>
                <w:rFonts w:hint="default"/>
                <w:szCs w:val="20"/>
                <w:lang w:val="en-GB" w:eastAsia="en-GB"/>
              </w:rPr>
            </w:pPr>
            <w:r>
              <w:rPr>
                <w:rFonts w:hint="default"/>
                <w:b/>
                <w:bCs/>
                <w:sz w:val="20"/>
                <w:szCs w:val="20"/>
                <w:lang w:eastAsia="en-GB"/>
              </w:rPr>
              <w:t>CLS</w:t>
            </w:r>
            <w:r>
              <w:rPr>
                <w:rFonts w:hint="default"/>
                <w:sz w:val="20"/>
                <w:szCs w:val="20"/>
                <w:lang w:eastAsia="en-GB"/>
              </w:rPr>
              <w:t xml:space="preserve"> internal failure: please submit here the description of the internal </w:t>
            </w:r>
            <w:r>
              <w:rPr>
                <w:rFonts w:hint="default"/>
                <w:b/>
                <w:bCs/>
                <w:sz w:val="20"/>
                <w:szCs w:val="20"/>
                <w:lang w:eastAsia="en-GB"/>
              </w:rPr>
              <w:t>Fail Safe</w:t>
            </w:r>
            <w:r>
              <w:rPr>
                <w:rFonts w:hint="default"/>
                <w:sz w:val="20"/>
                <w:szCs w:val="20"/>
                <w:lang w:eastAsia="en-GB"/>
              </w:rPr>
              <w:t xml:space="preserve"> design and operation. Please also document how it has been demonstrated, including the non-volatile recording of times and numbers of state 2 operations, and confirm the overall response of the </w:t>
            </w:r>
            <w:r>
              <w:rPr>
                <w:rFonts w:hint="default"/>
                <w:b/>
                <w:bCs/>
                <w:sz w:val="20"/>
                <w:szCs w:val="20"/>
                <w:lang w:eastAsia="en-GB"/>
              </w:rPr>
              <w:t>CLS</w:t>
            </w:r>
            <w:r>
              <w:rPr>
                <w:rFonts w:hint="default"/>
                <w:sz w:val="20"/>
                <w:szCs w:val="20"/>
                <w:lang w:eastAsia="en-GB"/>
              </w:rPr>
              <w:t xml:space="preserve"> to this internal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4" w:hRule="atLeast"/>
        </w:trPr>
        <w:tc>
          <w:tcPr>
            <w:tcW w:w="9340" w:type="dxa"/>
            <w:gridSpan w:val="3"/>
            <w:vAlign w:val="top"/>
          </w:tcPr>
          <w:p>
            <w:pPr>
              <w:keepNext w:val="0"/>
              <w:keepLines w:val="0"/>
              <w:widowControl/>
              <w:suppressLineNumbers w:val="0"/>
              <w:spacing w:before="120" w:afterAutospacing="0"/>
              <w:ind w:left="0" w:right="0"/>
              <w:rPr>
                <w:rFonts w:hint="default" w:eastAsia="宋体"/>
                <w:sz w:val="20"/>
                <w:szCs w:val="20"/>
                <w:lang w:val="en-US" w:eastAsia="zh-CN"/>
              </w:rPr>
            </w:pPr>
            <w:r>
              <w:rPr>
                <w:rFonts w:hint="cs"/>
                <w:sz w:val="20"/>
                <w:szCs w:val="20"/>
                <w:u w:val="single"/>
                <w:lang w:eastAsia="en-GB" w:bidi="he-IL"/>
              </w:rPr>
              <w:t>F</w:t>
            </w:r>
            <w:r>
              <w:rPr>
                <w:rFonts w:hint="default"/>
                <w:sz w:val="20"/>
                <w:szCs w:val="20"/>
                <w:u w:val="single"/>
                <w:lang w:val="en-US" w:eastAsia="en-GB" w:bidi="he-IL"/>
              </w:rPr>
              <w:t>ail safe</w:t>
            </w:r>
            <w:r>
              <w:rPr>
                <w:rFonts w:hint="eastAsia" w:eastAsia="宋体"/>
                <w:sz w:val="20"/>
                <w:szCs w:val="20"/>
                <w:u w:val="single"/>
                <w:lang w:val="en-US" w:eastAsia="zh-CN" w:bidi="he-IL"/>
              </w:rPr>
              <w:t xml:space="preserve"> operation</w:t>
            </w:r>
          </w:p>
          <w:p>
            <w:pPr>
              <w:keepNext w:val="0"/>
              <w:keepLines w:val="0"/>
              <w:widowControl/>
              <w:suppressLineNumbers w:val="0"/>
              <w:spacing w:before="120" w:afterAutospacing="0"/>
              <w:ind w:left="0" w:leftChars="0" w:right="0" w:rightChars="0"/>
              <w:rPr>
                <w:rFonts w:hint="default" w:ascii="Arial" w:hAnsi="Arial" w:eastAsia="Times New Roman" w:cs="Times New Roman"/>
                <w:sz w:val="20"/>
                <w:szCs w:val="20"/>
                <w:lang w:val="en-GB" w:eastAsia="en-GB" w:bidi="ar-SA"/>
              </w:rPr>
            </w:pPr>
            <w:r>
              <w:rPr>
                <w:rFonts w:hint="default" w:ascii="Arial" w:hAnsi="Arial" w:eastAsia="Times New Roman" w:cs="Times New Roman"/>
                <w:sz w:val="20"/>
                <w:szCs w:val="20"/>
                <w:lang w:val="en-GB" w:eastAsia="en-GB" w:bidi="ar-SA"/>
              </w:rPr>
              <w:drawing>
                <wp:inline distT="0" distB="0" distL="114300" distR="114300">
                  <wp:extent cx="5796915" cy="3441065"/>
                  <wp:effectExtent l="0" t="0" r="9525" b="3175"/>
                  <wp:docPr id="1" name="图片 1" descr="e2104da0f4a645dbc4f4f1b389807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2104da0f4a645dbc4f4f1b3898072d"/>
                          <pic:cNvPicPr>
                            <a:picLocks noChangeAspect="1"/>
                          </pic:cNvPicPr>
                        </pic:nvPicPr>
                        <pic:blipFill>
                          <a:blip r:embed="rId14"/>
                          <a:stretch>
                            <a:fillRect/>
                          </a:stretch>
                        </pic:blipFill>
                        <pic:spPr>
                          <a:xfrm>
                            <a:off x="0" y="0"/>
                            <a:ext cx="5796915" cy="3441065"/>
                          </a:xfrm>
                          <a:prstGeom prst="rect">
                            <a:avLst/>
                          </a:prstGeom>
                        </pic:spPr>
                      </pic:pic>
                    </a:graphicData>
                  </a:graphic>
                </wp:inline>
              </w:drawing>
            </w:r>
          </w:p>
          <w:p>
            <w:pPr>
              <w:keepNext w:val="0"/>
              <w:keepLines w:val="0"/>
              <w:widowControl/>
              <w:suppressLineNumbers w:val="0"/>
              <w:spacing w:before="120" w:afterAutospacing="0"/>
              <w:ind w:left="0" w:leftChars="0" w:right="0" w:rightChars="0"/>
              <w:rPr>
                <w:rFonts w:hint="eastAsia" w:ascii="Arial" w:hAnsi="Arial" w:eastAsia="宋体" w:cs="Times New Roman"/>
                <w:sz w:val="20"/>
                <w:szCs w:val="20"/>
                <w:lang w:val="en-US" w:eastAsia="en-GB" w:bidi="ar-SA"/>
              </w:rPr>
            </w:pPr>
            <w:r>
              <w:rPr>
                <w:rFonts w:hint="eastAsia" w:ascii="Arial" w:hAnsi="Arial" w:eastAsia="宋体" w:cs="Times New Roman"/>
                <w:sz w:val="20"/>
                <w:szCs w:val="20"/>
                <w:lang w:val="en-US" w:eastAsia="en-GB" w:bidi="ar-SA"/>
              </w:rPr>
              <w:t xml:space="preserve">The </w:t>
            </w:r>
            <w:r>
              <w:rPr>
                <w:rFonts w:hint="eastAsia" w:ascii="Arial" w:hAnsi="Arial" w:eastAsia="宋体" w:cs="Times New Roman"/>
                <w:sz w:val="20"/>
                <w:szCs w:val="20"/>
                <w:lang w:val="en-US" w:eastAsia="zh-CN" w:bidi="ar-SA"/>
              </w:rPr>
              <w:t xml:space="preserve">Shanghai Sieyuan Watten </w:t>
            </w:r>
            <w:r>
              <w:rPr>
                <w:rFonts w:hint="eastAsia" w:ascii="Arial" w:hAnsi="Arial" w:eastAsia="宋体" w:cs="Times New Roman"/>
                <w:sz w:val="20"/>
                <w:szCs w:val="20"/>
                <w:lang w:val="en-US" w:eastAsia="en-GB" w:bidi="ar-SA"/>
              </w:rPr>
              <w:t xml:space="preserve">G100 CLS incorporates a fail-safe mechanism as outlined in Section 4.5 of the G100 specifications. This ensures that the </w:t>
            </w:r>
            <w:r>
              <w:rPr>
                <w:rFonts w:hint="eastAsia" w:ascii="Arial" w:hAnsi="Arial" w:eastAsia="宋体" w:cs="Times New Roman"/>
                <w:sz w:val="20"/>
                <w:szCs w:val="20"/>
                <w:lang w:val="en-US" w:eastAsia="zh-CN" w:bidi="ar-SA"/>
              </w:rPr>
              <w:t xml:space="preserve">Shanghai Sieyuan Watten </w:t>
            </w:r>
            <w:r>
              <w:rPr>
                <w:rFonts w:hint="eastAsia" w:ascii="Arial" w:hAnsi="Arial" w:eastAsia="宋体" w:cs="Times New Roman"/>
                <w:sz w:val="20"/>
                <w:szCs w:val="20"/>
                <w:lang w:val="en-US" w:eastAsia="en-GB" w:bidi="ar-SA"/>
              </w:rPr>
              <w:t xml:space="preserve">system design effectively limits the imported/exported current at the site to comply with the agreed limit(s) set by the DNO. </w:t>
            </w:r>
          </w:p>
          <w:p>
            <w:pPr>
              <w:keepNext w:val="0"/>
              <w:keepLines w:val="0"/>
              <w:widowControl/>
              <w:suppressLineNumbers w:val="0"/>
              <w:spacing w:before="120" w:afterAutospacing="0"/>
              <w:ind w:left="0" w:leftChars="0" w:right="0" w:rightChars="0"/>
              <w:rPr>
                <w:rFonts w:hint="eastAsia" w:ascii="Arial" w:hAnsi="Arial" w:eastAsia="宋体" w:cs="Times New Roman"/>
                <w:sz w:val="20"/>
                <w:szCs w:val="20"/>
                <w:lang w:val="en-US" w:eastAsia="en-GB" w:bidi="ar-SA"/>
              </w:rPr>
            </w:pPr>
            <w:r>
              <w:rPr>
                <w:rFonts w:hint="eastAsia" w:ascii="Arial" w:hAnsi="Arial" w:eastAsia="宋体" w:cs="Times New Roman"/>
                <w:sz w:val="20"/>
                <w:szCs w:val="20"/>
                <w:lang w:val="en-US" w:eastAsia="en-GB" w:bidi="ar-SA"/>
              </w:rPr>
              <w:t xml:space="preserve">All components within the </w:t>
            </w:r>
            <w:r>
              <w:rPr>
                <w:rFonts w:hint="eastAsia" w:ascii="Arial" w:hAnsi="Arial" w:eastAsia="宋体" w:cs="Times New Roman"/>
                <w:sz w:val="20"/>
                <w:szCs w:val="20"/>
                <w:lang w:val="en-US" w:eastAsia="zh-CN" w:bidi="ar-SA"/>
              </w:rPr>
              <w:t xml:space="preserve">Shanghai Sieyuan Watten </w:t>
            </w:r>
            <w:r>
              <w:rPr>
                <w:rFonts w:hint="eastAsia" w:ascii="Arial" w:hAnsi="Arial" w:eastAsia="宋体" w:cs="Times New Roman"/>
                <w:sz w:val="20"/>
                <w:szCs w:val="20"/>
                <w:lang w:val="en-US" w:eastAsia="en-GB" w:bidi="ar-SA"/>
              </w:rPr>
              <w:t>system, whether wired or wireless, are registered by the CLS during the commissioning process, where each device is designated as either a generation or non-generation device.</w:t>
            </w:r>
          </w:p>
          <w:p>
            <w:pPr>
              <w:keepNext w:val="0"/>
              <w:keepLines w:val="0"/>
              <w:widowControl/>
              <w:suppressLineNumbers w:val="0"/>
              <w:spacing w:before="120" w:afterAutospacing="0"/>
              <w:ind w:left="0" w:leftChars="0" w:right="0" w:rightChars="0"/>
              <w:rPr>
                <w:rFonts w:hint="default" w:ascii="Arial" w:hAnsi="Arial" w:eastAsia="宋体" w:cs="Times New Roman"/>
                <w:sz w:val="20"/>
                <w:szCs w:val="20"/>
                <w:lang w:val="en-GB" w:eastAsia="en-GB" w:bidi="ar-SA"/>
              </w:rPr>
            </w:pPr>
            <w:r>
              <w:rPr>
                <w:rFonts w:hint="eastAsia" w:ascii="Arial" w:hAnsi="Arial" w:eastAsia="宋体" w:cs="Times New Roman"/>
                <w:sz w:val="20"/>
                <w:szCs w:val="20"/>
                <w:lang w:val="en-US" w:eastAsia="en-GB" w:bidi="ar-SA"/>
              </w:rPr>
              <w:t>In the event of a detected failure, the system will activate the fail-safe mechanism by immediately reducing the generation of the component to zero, in accordance with the provided table.</w:t>
            </w:r>
          </w:p>
          <w:p>
            <w:pPr>
              <w:keepNext w:val="0"/>
              <w:keepLines w:val="0"/>
              <w:widowControl/>
              <w:suppressLineNumbers w:val="0"/>
              <w:spacing w:before="120" w:afterAutospacing="0"/>
              <w:ind w:left="0" w:leftChars="0" w:right="0" w:rightChars="0"/>
              <w:rPr>
                <w:rFonts w:hint="eastAsia" w:ascii="Arial" w:hAnsi="Arial" w:eastAsia="宋体" w:cs="Times New Roman"/>
                <w:sz w:val="20"/>
                <w:szCs w:val="20"/>
                <w:lang w:val="en-GB" w:eastAsia="zh-CN" w:bidi="ar-SA"/>
              </w:rPr>
            </w:pPr>
            <w:r>
              <w:rPr>
                <w:rFonts w:hint="eastAsia" w:ascii="Arial" w:hAnsi="Arial" w:eastAsia="宋体" w:cs="Times New Roman"/>
                <w:sz w:val="20"/>
                <w:szCs w:val="20"/>
                <w:lang w:val="en-GB" w:eastAsia="zh-CN" w:bidi="ar-SA"/>
              </w:rPr>
              <w:t>(1</w:t>
            </w:r>
            <w:r>
              <w:rPr>
                <w:rFonts w:hint="eastAsia" w:eastAsia="宋体" w:cs="Times New Roman"/>
                <w:sz w:val="20"/>
                <w:szCs w:val="20"/>
                <w:lang w:val="en-US" w:eastAsia="zh-CN" w:bidi="ar-SA"/>
              </w:rPr>
              <w:t>)</w:t>
            </w:r>
            <w:r>
              <w:rPr>
                <w:rFonts w:hint="eastAsia" w:ascii="Arial" w:hAnsi="Arial" w:eastAsia="宋体" w:cs="Times New Roman"/>
                <w:sz w:val="20"/>
                <w:szCs w:val="20"/>
                <w:lang w:val="en-GB" w:eastAsia="zh-CN" w:bidi="ar-SA"/>
              </w:rPr>
              <w:t xml:space="preserve"> Internal Fail Safe typically denotes a scenario where the device malfunctions, rendering it unable to operate effectively and impacting the</w:t>
            </w:r>
            <w:r>
              <w:rPr>
                <w:rFonts w:hint="eastAsia" w:eastAsia="宋体" w:cs="Times New Roman"/>
                <w:sz w:val="20"/>
                <w:szCs w:val="20"/>
                <w:lang w:val="en-US" w:eastAsia="zh-CN" w:bidi="ar-SA"/>
              </w:rPr>
              <w:t xml:space="preserve"> </w:t>
            </w:r>
            <w:r>
              <w:rPr>
                <w:rFonts w:hint="eastAsia" w:ascii="Arial" w:hAnsi="Arial" w:eastAsia="宋体" w:cs="Times New Roman"/>
                <w:sz w:val="20"/>
                <w:szCs w:val="20"/>
                <w:lang w:val="en-GB" w:eastAsia="zh-CN" w:bidi="ar-SA"/>
              </w:rPr>
              <w:t>CLS. Upon detecting a fault, the CLS mandates the cessation of inverter operations and prompts reporting to the cloud platform. In instances of communication breakdown, encompassing both inverter and meter communication issues, the inverter must likewise cease operations and relay the situation to the cloud platform.</w:t>
            </w:r>
          </w:p>
          <w:p>
            <w:pPr>
              <w:keepNext w:val="0"/>
              <w:keepLines w:val="0"/>
              <w:widowControl/>
              <w:suppressLineNumbers w:val="0"/>
              <w:spacing w:before="120" w:afterAutospacing="0"/>
              <w:ind w:left="0" w:leftChars="0" w:right="0" w:rightChars="0"/>
              <w:rPr>
                <w:rFonts w:hint="eastAsia" w:ascii="Arial" w:hAnsi="Arial" w:eastAsia="宋体" w:cs="Times New Roman"/>
                <w:sz w:val="20"/>
                <w:szCs w:val="20"/>
                <w:lang w:val="en-GB" w:eastAsia="zh-CN" w:bidi="ar-SA"/>
              </w:rPr>
            </w:pPr>
            <w:r>
              <w:rPr>
                <w:rFonts w:hint="eastAsia" w:ascii="Arial" w:hAnsi="Arial" w:eastAsia="宋体" w:cs="Times New Roman"/>
                <w:sz w:val="20"/>
                <w:szCs w:val="20"/>
                <w:lang w:val="en-GB" w:eastAsia="zh-CN" w:bidi="ar-SA"/>
              </w:rPr>
              <w:t>(2)The inverter will continuously track the status of the CLS system, logging the duration and frequency of each occurrence when the CLS transitions into states 2 and 3. These recorded data will be stored in the EEPROM, persisting even in the event of power loss and subsequent restart.</w:t>
            </w:r>
          </w:p>
          <w:p>
            <w:pPr>
              <w:keepNext w:val="0"/>
              <w:keepLines w:val="0"/>
              <w:widowControl/>
              <w:suppressLineNumbers w:val="0"/>
              <w:spacing w:before="120" w:afterAutospacing="0"/>
              <w:ind w:left="0" w:leftChars="0" w:right="0" w:rightChars="0"/>
              <w:rPr>
                <w:rFonts w:hint="eastAsia" w:ascii="Arial" w:hAnsi="Arial" w:eastAsia="宋体" w:cs="Times New Roman"/>
                <w:sz w:val="20"/>
                <w:szCs w:val="20"/>
                <w:lang w:val="en-GB" w:eastAsia="zh-CN" w:bidi="ar-SA"/>
              </w:rPr>
            </w:pPr>
            <w:r>
              <w:rPr>
                <w:rFonts w:hint="eastAsia" w:ascii="Arial" w:hAnsi="Arial" w:eastAsia="宋体" w:cs="Times New Roman"/>
                <w:sz w:val="20"/>
                <w:szCs w:val="20"/>
                <w:lang w:val="en-GB" w:eastAsia="zh-CN" w:bidi="ar-SA"/>
              </w:rPr>
              <w:t>(3)The inverter will remain in the CLS Fault state until the issue is resolved. Upon resolution, the CLS will promptly transition to state 1, and the inverter will return to its normal operational state.</w:t>
            </w:r>
          </w:p>
          <w:p>
            <w:pPr>
              <w:keepNext w:val="0"/>
              <w:keepLines w:val="0"/>
              <w:widowControl/>
              <w:suppressLineNumbers w:val="0"/>
              <w:spacing w:before="120" w:afterAutospacing="0"/>
              <w:ind w:left="0" w:leftChars="0" w:right="0" w:rightChars="0"/>
              <w:rPr>
                <w:rFonts w:hint="eastAsia" w:ascii="Arial" w:hAnsi="Arial" w:eastAsia="宋体" w:cs="Times New Roman"/>
                <w:sz w:val="20"/>
                <w:szCs w:val="20"/>
                <w:lang w:val="en-GB" w:eastAsia="zh-CN" w:bidi="ar-SA"/>
              </w:rPr>
            </w:pPr>
            <w:r>
              <w:rPr>
                <w:rFonts w:hint="eastAsia" w:ascii="Arial" w:hAnsi="Arial" w:eastAsia="宋体" w:cs="Times New Roman"/>
                <w:sz w:val="20"/>
                <w:szCs w:val="20"/>
                <w:lang w:val="en-GB" w:eastAsia="zh-CN" w:bidi="ar-SA"/>
              </w:rPr>
              <w:t>(4)This mechanism can be illustrated by examining the CLS state when power supply is removed or restored to any individual sub-component.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340" w:type="dxa"/>
            <w:gridSpan w:val="3"/>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 xml:space="preserve">Communication and power supply failures between </w:t>
            </w:r>
            <w:r>
              <w:rPr>
                <w:rFonts w:hint="default"/>
                <w:b/>
                <w:bCs/>
                <w:sz w:val="20"/>
                <w:szCs w:val="20"/>
                <w:lang w:eastAsia="en-GB"/>
              </w:rPr>
              <w:t>Components</w:t>
            </w:r>
            <w:r>
              <w:rPr>
                <w:rFonts w:hint="default"/>
                <w:sz w:val="20"/>
                <w:szCs w:val="20"/>
                <w:lang w:eastAsia="en-GB"/>
              </w:rPr>
              <w:t xml:space="preserve"> and </w:t>
            </w:r>
            <w:r>
              <w:rPr>
                <w:rFonts w:hint="default"/>
                <w:b/>
                <w:bCs/>
                <w:sz w:val="20"/>
                <w:szCs w:val="20"/>
                <w:lang w:eastAsia="en-GB"/>
              </w:rPr>
              <w:t>Devices</w:t>
            </w:r>
            <w:r>
              <w:rPr>
                <w:rFonts w:hint="default"/>
                <w:sz w:val="20"/>
                <w:szCs w:val="20"/>
                <w:lang w:eastAsia="en-GB"/>
              </w:rPr>
              <w:t xml:space="preserve">. Please document here compliance with EREC G100 section </w:t>
            </w:r>
            <w:r>
              <w:rPr>
                <w:rFonts w:hint="default"/>
                <w:sz w:val="20"/>
                <w:szCs w:val="20"/>
                <w:lang w:eastAsia="en-GB"/>
              </w:rPr>
              <w:fldChar w:fldCharType="begin"/>
            </w:r>
            <w:r>
              <w:rPr>
                <w:rFonts w:hint="default"/>
                <w:sz w:val="20"/>
                <w:szCs w:val="20"/>
                <w:lang w:eastAsia="en-GB"/>
              </w:rPr>
              <w:instrText xml:space="preserve"> REF _Ref61447340 \r \h </w:instrText>
            </w:r>
            <w:r>
              <w:rPr>
                <w:rFonts w:hint="default"/>
                <w:sz w:val="20"/>
                <w:szCs w:val="20"/>
                <w:lang w:eastAsia="en-GB"/>
              </w:rPr>
              <w:fldChar w:fldCharType="separate"/>
            </w:r>
            <w:r>
              <w:rPr>
                <w:rFonts w:hint="default"/>
                <w:sz w:val="20"/>
                <w:szCs w:val="20"/>
                <w:lang w:eastAsia="en-GB"/>
              </w:rPr>
              <w:t>5.5</w:t>
            </w:r>
            <w:r>
              <w:rPr>
                <w:rFonts w:hint="default"/>
                <w:sz w:val="20"/>
                <w:szCs w:val="20"/>
                <w:lang w:eastAsia="en-GB"/>
              </w:rPr>
              <w:fldChar w:fldCharType="end"/>
            </w:r>
            <w:r>
              <w:rPr>
                <w:rFonts w:hint="default"/>
                <w:sz w:val="20"/>
                <w:szCs w:val="20"/>
                <w:lang w:eastAsia="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499"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b/>
                <w:bCs/>
                <w:sz w:val="20"/>
                <w:szCs w:val="20"/>
                <w:lang w:eastAsia="en-GB"/>
              </w:rPr>
              <w:t>Component/Device</w:t>
            </w:r>
            <w:r>
              <w:rPr>
                <w:rFonts w:hint="default"/>
                <w:sz w:val="20"/>
                <w:szCs w:val="20"/>
                <w:lang w:eastAsia="en-GB"/>
              </w:rPr>
              <w:t xml:space="preserve"> number/description</w:t>
            </w:r>
          </w:p>
        </w:tc>
        <w:tc>
          <w:tcPr>
            <w:tcW w:w="2726"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 xml:space="preserve">Communication failure test </w:t>
            </w:r>
          </w:p>
        </w:tc>
        <w:tc>
          <w:tcPr>
            <w:tcW w:w="3115"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Power supply failure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3499" w:type="dxa"/>
            <w:vAlign w:val="center"/>
          </w:tcPr>
          <w:p>
            <w:pPr>
              <w:keepNext w:val="0"/>
              <w:keepLines w:val="0"/>
              <w:widowControl/>
              <w:suppressLineNumbers w:val="0"/>
              <w:spacing w:afterAutospacing="0"/>
              <w:ind w:left="0" w:right="0"/>
              <w:jc w:val="center"/>
              <w:rPr>
                <w:rFonts w:hint="default" w:ascii="Arial" w:hAnsi="Arial" w:eastAsia="Times New Roman" w:cs="Arial"/>
                <w:b w:val="0"/>
                <w:bCs w:val="0"/>
                <w:snapToGrid/>
                <w:color w:val="000000"/>
                <w:kern w:val="0"/>
                <w:sz w:val="22"/>
                <w:szCs w:val="22"/>
                <w:lang w:val="en-US" w:eastAsia="zh-CN" w:bidi="ar-SA"/>
              </w:rPr>
            </w:pPr>
            <w:r>
              <w:rPr>
                <w:rFonts w:hint="eastAsia" w:ascii="Arial" w:hAnsi="Arial" w:eastAsia="宋体" w:cs="Arial"/>
                <w:b w:val="0"/>
                <w:bCs w:val="0"/>
                <w:color w:val="000000"/>
                <w:kern w:val="0"/>
                <w:sz w:val="21"/>
                <w:szCs w:val="21"/>
                <w:lang w:val="en-US" w:eastAsia="zh-CN" w:bidi="ar"/>
              </w:rPr>
              <w:t xml:space="preserve">Disconnect communication between inverter and </w:t>
            </w:r>
            <w:r>
              <w:rPr>
                <w:rFonts w:hint="eastAsia" w:ascii="Arial" w:hAnsi="Arial" w:eastAsia="宋体" w:cs="Arial"/>
                <w:b w:val="0"/>
                <w:bCs w:val="0"/>
                <w:color w:val="000000"/>
                <w:kern w:val="0"/>
                <w:sz w:val="21"/>
                <w:szCs w:val="21"/>
                <w:lang w:val="en-US" w:eastAsia="en-GB" w:bidi="ar"/>
              </w:rPr>
              <w:t>Electricity</w:t>
            </w:r>
            <w:r>
              <w:rPr>
                <w:rFonts w:hint="eastAsia" w:ascii="Arial" w:hAnsi="Arial" w:eastAsia="宋体" w:cs="Arial"/>
                <w:b w:val="0"/>
                <w:bCs w:val="0"/>
                <w:color w:val="000000"/>
                <w:kern w:val="0"/>
                <w:sz w:val="21"/>
                <w:szCs w:val="21"/>
                <w:lang w:val="en-US" w:eastAsia="zh-CN" w:bidi="ar"/>
              </w:rPr>
              <w:t xml:space="preserve">  meter</w:t>
            </w:r>
          </w:p>
        </w:tc>
        <w:tc>
          <w:tcPr>
            <w:tcW w:w="2726" w:type="dxa"/>
            <w:vAlign w:val="top"/>
          </w:tcPr>
          <w:p>
            <w:pPr>
              <w:keepNext w:val="0"/>
              <w:keepLines w:val="0"/>
              <w:widowControl/>
              <w:suppressLineNumbers w:val="0"/>
              <w:spacing w:before="120" w:afterAutospacing="0"/>
              <w:ind w:left="0" w:right="0"/>
              <w:jc w:val="center"/>
              <w:rPr>
                <w:rFonts w:hint="default"/>
                <w:b w:val="0"/>
                <w:bCs w:val="0"/>
                <w:sz w:val="21"/>
                <w:szCs w:val="21"/>
                <w:lang w:eastAsia="en-GB"/>
              </w:rPr>
            </w:pPr>
          </w:p>
          <w:p>
            <w:pPr>
              <w:keepNext w:val="0"/>
              <w:keepLines w:val="0"/>
              <w:widowControl/>
              <w:suppressLineNumbers w:val="0"/>
              <w:spacing w:before="120" w:afterAutospacing="0"/>
              <w:ind w:left="0" w:right="0"/>
              <w:jc w:val="center"/>
              <w:rPr>
                <w:rFonts w:hint="default" w:ascii="Arial" w:hAnsi="Arial" w:eastAsia="Times New Roman" w:cs="Times New Roman"/>
                <w:b w:val="0"/>
                <w:bCs w:val="0"/>
                <w:sz w:val="21"/>
                <w:szCs w:val="21"/>
                <w:lang w:val="en-GB" w:eastAsia="en-GB" w:bidi="ar-SA"/>
              </w:rPr>
            </w:pPr>
            <w:r>
              <w:rPr>
                <w:rFonts w:hint="default"/>
                <w:b w:val="0"/>
                <w:bCs w:val="0"/>
                <w:sz w:val="21"/>
                <w:szCs w:val="21"/>
                <w:lang w:eastAsia="en-GB"/>
              </w:rPr>
              <w:t>PASS</w:t>
            </w:r>
          </w:p>
        </w:tc>
        <w:tc>
          <w:tcPr>
            <w:tcW w:w="3115" w:type="dxa"/>
            <w:vAlign w:val="top"/>
          </w:tcPr>
          <w:p>
            <w:pPr>
              <w:keepNext w:val="0"/>
              <w:keepLines w:val="0"/>
              <w:widowControl/>
              <w:suppressLineNumbers w:val="0"/>
              <w:spacing w:before="120" w:afterAutospacing="0"/>
              <w:ind w:left="0" w:right="0"/>
              <w:jc w:val="center"/>
              <w:rPr>
                <w:rFonts w:hint="default"/>
                <w:b w:val="0"/>
                <w:bCs w:val="0"/>
                <w:sz w:val="21"/>
                <w:szCs w:val="21"/>
                <w:lang w:eastAsia="en-GB"/>
              </w:rPr>
            </w:pPr>
          </w:p>
          <w:p>
            <w:pPr>
              <w:keepNext w:val="0"/>
              <w:keepLines w:val="0"/>
              <w:widowControl/>
              <w:suppressLineNumbers w:val="0"/>
              <w:spacing w:before="120" w:afterAutospacing="0"/>
              <w:ind w:left="0" w:right="0"/>
              <w:jc w:val="center"/>
              <w:rPr>
                <w:rFonts w:hint="default" w:ascii="Arial" w:hAnsi="Arial" w:eastAsia="Times New Roman" w:cs="Times New Roman"/>
                <w:b w:val="0"/>
                <w:bCs w:val="0"/>
                <w:sz w:val="21"/>
                <w:szCs w:val="21"/>
                <w:lang w:val="en-GB" w:eastAsia="en-GB" w:bidi="ar-SA"/>
              </w:rPr>
            </w:pPr>
            <w:r>
              <w:rPr>
                <w:rFonts w:hint="default"/>
                <w:b w:val="0"/>
                <w:bCs w:val="0"/>
                <w:sz w:val="21"/>
                <w:szCs w:val="21"/>
                <w:lang w:eastAsia="en-GB"/>
              </w:rPr>
              <w:t>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3499" w:type="dxa"/>
            <w:vAlign w:val="center"/>
          </w:tcPr>
          <w:p>
            <w:pPr>
              <w:keepNext w:val="0"/>
              <w:keepLines w:val="0"/>
              <w:widowControl/>
              <w:suppressLineNumbers w:val="0"/>
              <w:spacing w:afterAutospacing="0"/>
              <w:ind w:left="0" w:right="0"/>
              <w:jc w:val="center"/>
              <w:rPr>
                <w:rFonts w:hint="default" w:ascii="Arial" w:hAnsi="Arial" w:eastAsia="Times New Roman" w:cs="Arial"/>
                <w:b w:val="0"/>
                <w:bCs w:val="0"/>
                <w:snapToGrid/>
                <w:color w:val="000000"/>
                <w:kern w:val="0"/>
                <w:sz w:val="22"/>
                <w:szCs w:val="22"/>
                <w:lang w:val="en-US" w:eastAsia="en-GB" w:bidi="ar-SA"/>
              </w:rPr>
            </w:pPr>
            <w:r>
              <w:rPr>
                <w:rFonts w:hint="default" w:ascii="Arial" w:hAnsi="Arial" w:eastAsia="宋体" w:cs="Arial"/>
                <w:b w:val="0"/>
                <w:bCs w:val="0"/>
                <w:color w:val="000000"/>
                <w:kern w:val="0"/>
                <w:sz w:val="21"/>
                <w:szCs w:val="21"/>
                <w:lang w:val="en-US" w:eastAsia="zh-CN" w:bidi="ar"/>
              </w:rPr>
              <w:t>Under normal operating</w:t>
            </w:r>
            <w:r>
              <w:rPr>
                <w:rFonts w:hint="eastAsia" w:eastAsia="宋体" w:cs="Arial"/>
                <w:b w:val="0"/>
                <w:bCs w:val="0"/>
                <w:color w:val="000000"/>
                <w:kern w:val="0"/>
                <w:sz w:val="21"/>
                <w:szCs w:val="21"/>
                <w:lang w:val="en-US" w:eastAsia="zh-CN" w:bidi="ar"/>
              </w:rPr>
              <w:t xml:space="preserve"> </w:t>
            </w:r>
            <w:r>
              <w:rPr>
                <w:rFonts w:hint="default" w:ascii="Arial" w:hAnsi="Arial" w:eastAsia="宋体" w:cs="Arial"/>
                <w:b w:val="0"/>
                <w:bCs w:val="0"/>
                <w:color w:val="000000"/>
                <w:kern w:val="0"/>
                <w:sz w:val="21"/>
                <w:szCs w:val="21"/>
                <w:lang w:val="en-US" w:eastAsia="zh-CN" w:bidi="ar"/>
              </w:rPr>
              <w:t>conditions, The P</w:t>
            </w:r>
            <w:r>
              <w:rPr>
                <w:rFonts w:hint="eastAsia" w:eastAsia="宋体" w:cs="Arial"/>
                <w:b w:val="0"/>
                <w:bCs w:val="0"/>
                <w:color w:val="000000"/>
                <w:kern w:val="0"/>
                <w:sz w:val="21"/>
                <w:szCs w:val="21"/>
                <w:lang w:val="en-US" w:eastAsia="zh-CN" w:bidi="ar"/>
              </w:rPr>
              <w:t xml:space="preserve">ower </w:t>
            </w:r>
            <w:r>
              <w:rPr>
                <w:rFonts w:hint="default" w:ascii="Arial" w:hAnsi="Arial" w:eastAsia="宋体" w:cs="Arial"/>
                <w:b w:val="0"/>
                <w:bCs w:val="0"/>
                <w:color w:val="000000"/>
                <w:kern w:val="0"/>
                <w:sz w:val="21"/>
                <w:szCs w:val="21"/>
                <w:lang w:val="en-US" w:eastAsia="zh-CN" w:bidi="ar"/>
              </w:rPr>
              <w:t>grid value is</w:t>
            </w:r>
            <w:r>
              <w:rPr>
                <w:rFonts w:hint="eastAsia" w:eastAsia="宋体" w:cs="Arial"/>
                <w:b w:val="0"/>
                <w:bCs w:val="0"/>
                <w:color w:val="000000"/>
                <w:kern w:val="0"/>
                <w:sz w:val="21"/>
                <w:szCs w:val="21"/>
                <w:lang w:val="en-US" w:eastAsia="zh-CN" w:bidi="ar"/>
              </w:rPr>
              <w:t xml:space="preserve"> </w:t>
            </w:r>
            <w:r>
              <w:rPr>
                <w:rFonts w:hint="default" w:ascii="Arial" w:hAnsi="Arial" w:eastAsia="宋体" w:cs="Arial"/>
                <w:b w:val="0"/>
                <w:bCs w:val="0"/>
                <w:color w:val="000000"/>
                <w:kern w:val="0"/>
                <w:sz w:val="21"/>
                <w:szCs w:val="21"/>
                <w:lang w:val="en-US" w:eastAsia="zh-CN" w:bidi="ar"/>
              </w:rPr>
              <w:t>reduced to 0W Inverter</w:t>
            </w:r>
            <w:r>
              <w:rPr>
                <w:rFonts w:hint="eastAsia" w:eastAsia="宋体" w:cs="Arial"/>
                <w:b w:val="0"/>
                <w:bCs w:val="0"/>
                <w:color w:val="000000"/>
                <w:kern w:val="0"/>
                <w:sz w:val="21"/>
                <w:szCs w:val="21"/>
                <w:lang w:val="en-US" w:eastAsia="zh-CN" w:bidi="ar"/>
              </w:rPr>
              <w:t xml:space="preserve"> </w:t>
            </w:r>
            <w:r>
              <w:rPr>
                <w:rFonts w:hint="default" w:ascii="Arial" w:hAnsi="Arial" w:eastAsia="宋体" w:cs="Arial"/>
                <w:b w:val="0"/>
                <w:bCs w:val="0"/>
                <w:color w:val="000000"/>
                <w:kern w:val="0"/>
                <w:sz w:val="21"/>
                <w:szCs w:val="21"/>
                <w:lang w:val="en-US" w:eastAsia="zh-CN" w:bidi="ar"/>
              </w:rPr>
              <w:t>response time</w:t>
            </w:r>
          </w:p>
        </w:tc>
        <w:tc>
          <w:tcPr>
            <w:tcW w:w="2726" w:type="dxa"/>
            <w:vAlign w:val="top"/>
          </w:tcPr>
          <w:p>
            <w:pPr>
              <w:keepNext w:val="0"/>
              <w:keepLines w:val="0"/>
              <w:widowControl/>
              <w:suppressLineNumbers w:val="0"/>
              <w:spacing w:before="120" w:afterAutospacing="0"/>
              <w:ind w:left="0" w:right="0"/>
              <w:jc w:val="center"/>
              <w:rPr>
                <w:rFonts w:hint="default"/>
                <w:b w:val="0"/>
                <w:bCs w:val="0"/>
                <w:sz w:val="21"/>
                <w:szCs w:val="21"/>
                <w:lang w:eastAsia="en-GB"/>
              </w:rPr>
            </w:pPr>
          </w:p>
          <w:p>
            <w:pPr>
              <w:keepNext w:val="0"/>
              <w:keepLines w:val="0"/>
              <w:widowControl/>
              <w:suppressLineNumbers w:val="0"/>
              <w:spacing w:before="120" w:afterAutospacing="0"/>
              <w:ind w:left="0" w:right="0"/>
              <w:jc w:val="center"/>
              <w:rPr>
                <w:rFonts w:hint="default" w:ascii="Arial" w:hAnsi="Arial" w:eastAsia="Times New Roman" w:cs="Times New Roman"/>
                <w:b w:val="0"/>
                <w:bCs w:val="0"/>
                <w:sz w:val="21"/>
                <w:szCs w:val="21"/>
                <w:lang w:val="en-GB" w:eastAsia="en-GB" w:bidi="ar-SA"/>
              </w:rPr>
            </w:pPr>
            <w:r>
              <w:rPr>
                <w:rFonts w:hint="default"/>
                <w:b w:val="0"/>
                <w:bCs w:val="0"/>
                <w:sz w:val="21"/>
                <w:szCs w:val="21"/>
                <w:lang w:eastAsia="en-GB"/>
              </w:rPr>
              <w:t>PASS</w:t>
            </w:r>
          </w:p>
        </w:tc>
        <w:tc>
          <w:tcPr>
            <w:tcW w:w="3115" w:type="dxa"/>
            <w:vAlign w:val="top"/>
          </w:tcPr>
          <w:p>
            <w:pPr>
              <w:keepNext w:val="0"/>
              <w:keepLines w:val="0"/>
              <w:widowControl/>
              <w:suppressLineNumbers w:val="0"/>
              <w:spacing w:before="120" w:afterAutospacing="0"/>
              <w:ind w:left="0" w:right="0"/>
              <w:jc w:val="center"/>
              <w:rPr>
                <w:rFonts w:hint="default"/>
                <w:b w:val="0"/>
                <w:bCs w:val="0"/>
                <w:sz w:val="21"/>
                <w:szCs w:val="21"/>
                <w:lang w:eastAsia="en-GB"/>
              </w:rPr>
            </w:pPr>
          </w:p>
          <w:p>
            <w:pPr>
              <w:keepNext w:val="0"/>
              <w:keepLines w:val="0"/>
              <w:widowControl/>
              <w:suppressLineNumbers w:val="0"/>
              <w:spacing w:before="120" w:afterAutospacing="0"/>
              <w:ind w:left="0" w:right="0"/>
              <w:jc w:val="center"/>
              <w:rPr>
                <w:rFonts w:hint="default" w:ascii="Arial" w:hAnsi="Arial" w:eastAsia="Times New Roman" w:cs="Times New Roman"/>
                <w:b w:val="0"/>
                <w:bCs w:val="0"/>
                <w:sz w:val="21"/>
                <w:szCs w:val="21"/>
                <w:rtl/>
                <w:lang w:val="en-GB" w:eastAsia="en-GB" w:bidi="he-IL"/>
              </w:rPr>
            </w:pPr>
            <w:r>
              <w:rPr>
                <w:rFonts w:hint="default"/>
                <w:b w:val="0"/>
                <w:bCs w:val="0"/>
                <w:sz w:val="21"/>
                <w:szCs w:val="21"/>
                <w:lang w:eastAsia="en-GB"/>
              </w:rPr>
              <w:t>PASS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3499" w:type="dxa"/>
            <w:vAlign w:val="center"/>
          </w:tcPr>
          <w:p>
            <w:pPr>
              <w:keepNext w:val="0"/>
              <w:keepLines w:val="0"/>
              <w:widowControl/>
              <w:suppressLineNumbers w:val="0"/>
              <w:spacing w:afterAutospacing="0"/>
              <w:ind w:left="0" w:right="0"/>
              <w:jc w:val="center"/>
              <w:rPr>
                <w:rFonts w:hint="cs" w:ascii="Arial" w:hAnsi="Arial" w:cs="Arial"/>
                <w:b w:val="0"/>
                <w:bCs w:val="0"/>
                <w:color w:val="000000"/>
                <w:sz w:val="22"/>
                <w:szCs w:val="22"/>
                <w:lang w:val="en-GB" w:eastAsia="en-GB"/>
              </w:rPr>
            </w:pPr>
            <w:r>
              <w:rPr>
                <w:rFonts w:hint="default" w:ascii="Arial" w:hAnsi="Arial" w:eastAsia="宋体" w:cs="Arial"/>
                <w:b w:val="0"/>
                <w:bCs w:val="0"/>
                <w:color w:val="000000"/>
                <w:kern w:val="0"/>
                <w:sz w:val="21"/>
                <w:szCs w:val="21"/>
                <w:lang w:val="en-US" w:eastAsia="zh-CN" w:bidi="ar"/>
              </w:rPr>
              <w:t>Under normal operating</w:t>
            </w:r>
            <w:r>
              <w:rPr>
                <w:rFonts w:hint="eastAsia" w:eastAsia="宋体" w:cs="Arial"/>
                <w:b w:val="0"/>
                <w:bCs w:val="0"/>
                <w:color w:val="000000"/>
                <w:kern w:val="0"/>
                <w:sz w:val="21"/>
                <w:szCs w:val="21"/>
                <w:lang w:val="en-US" w:eastAsia="zh-CN" w:bidi="ar"/>
              </w:rPr>
              <w:t xml:space="preserve"> </w:t>
            </w:r>
            <w:r>
              <w:rPr>
                <w:rFonts w:hint="default" w:ascii="Arial" w:hAnsi="Arial" w:eastAsia="宋体" w:cs="Arial"/>
                <w:b w:val="0"/>
                <w:bCs w:val="0"/>
                <w:color w:val="000000"/>
                <w:kern w:val="0"/>
                <w:sz w:val="21"/>
                <w:szCs w:val="21"/>
                <w:lang w:val="en-US" w:eastAsia="zh-CN" w:bidi="ar"/>
              </w:rPr>
              <w:t>conditions,</w:t>
            </w:r>
            <w:r>
              <w:rPr>
                <w:rFonts w:hint="eastAsia" w:eastAsia="宋体" w:cs="Arial"/>
                <w:b w:val="0"/>
                <w:bCs w:val="0"/>
                <w:color w:val="000000"/>
                <w:kern w:val="0"/>
                <w:sz w:val="21"/>
                <w:szCs w:val="21"/>
                <w:lang w:val="en-US" w:eastAsia="zh-CN" w:bidi="ar"/>
              </w:rPr>
              <w:t xml:space="preserve"> </w:t>
            </w:r>
            <w:r>
              <w:rPr>
                <w:rFonts w:hint="default" w:ascii="Arial" w:hAnsi="Arial" w:eastAsia="宋体" w:cs="Arial"/>
                <w:b w:val="0"/>
                <w:bCs w:val="0"/>
                <w:color w:val="000000"/>
                <w:kern w:val="0"/>
                <w:sz w:val="21"/>
                <w:szCs w:val="21"/>
                <w:lang w:val="en-US" w:eastAsia="zh-CN" w:bidi="ar"/>
              </w:rPr>
              <w:t>The P</w:t>
            </w:r>
            <w:r>
              <w:rPr>
                <w:rFonts w:hint="eastAsia" w:eastAsia="宋体" w:cs="Arial"/>
                <w:b w:val="0"/>
                <w:bCs w:val="0"/>
                <w:color w:val="000000"/>
                <w:kern w:val="0"/>
                <w:sz w:val="21"/>
                <w:szCs w:val="21"/>
                <w:lang w:val="en-US" w:eastAsia="zh-CN" w:bidi="ar"/>
              </w:rPr>
              <w:t xml:space="preserve">ower </w:t>
            </w:r>
            <w:r>
              <w:rPr>
                <w:rFonts w:hint="default" w:ascii="Arial" w:hAnsi="Arial" w:eastAsia="宋体" w:cs="Arial"/>
                <w:b w:val="0"/>
                <w:bCs w:val="0"/>
                <w:color w:val="000000"/>
                <w:kern w:val="0"/>
                <w:sz w:val="21"/>
                <w:szCs w:val="21"/>
                <w:lang w:val="en-US" w:eastAsia="zh-CN" w:bidi="ar"/>
              </w:rPr>
              <w:t>grid value is</w:t>
            </w:r>
            <w:r>
              <w:rPr>
                <w:rFonts w:hint="eastAsia" w:eastAsia="宋体" w:cs="Arial"/>
                <w:b w:val="0"/>
                <w:bCs w:val="0"/>
                <w:color w:val="000000"/>
                <w:kern w:val="0"/>
                <w:sz w:val="21"/>
                <w:szCs w:val="21"/>
                <w:lang w:val="en-US" w:eastAsia="zh-CN" w:bidi="ar"/>
              </w:rPr>
              <w:t xml:space="preserve"> </w:t>
            </w:r>
            <w:r>
              <w:rPr>
                <w:rFonts w:hint="default" w:ascii="Arial" w:hAnsi="Arial" w:eastAsia="宋体" w:cs="Arial"/>
                <w:b w:val="0"/>
                <w:bCs w:val="0"/>
                <w:color w:val="000000"/>
                <w:kern w:val="0"/>
                <w:sz w:val="21"/>
                <w:szCs w:val="21"/>
                <w:lang w:val="en-US" w:eastAsia="zh-CN" w:bidi="ar"/>
              </w:rPr>
              <w:t>reduced to 2000W Inverter</w:t>
            </w:r>
            <w:r>
              <w:rPr>
                <w:rFonts w:hint="eastAsia" w:eastAsia="宋体" w:cs="Arial"/>
                <w:b w:val="0"/>
                <w:bCs w:val="0"/>
                <w:color w:val="000000"/>
                <w:kern w:val="0"/>
                <w:sz w:val="21"/>
                <w:szCs w:val="21"/>
                <w:lang w:val="en-US" w:eastAsia="zh-CN" w:bidi="ar"/>
              </w:rPr>
              <w:t xml:space="preserve"> </w:t>
            </w:r>
            <w:r>
              <w:rPr>
                <w:rFonts w:hint="default" w:ascii="Arial" w:hAnsi="Arial" w:eastAsia="宋体" w:cs="Arial"/>
                <w:b w:val="0"/>
                <w:bCs w:val="0"/>
                <w:color w:val="000000"/>
                <w:kern w:val="0"/>
                <w:sz w:val="21"/>
                <w:szCs w:val="21"/>
                <w:lang w:val="en-US" w:eastAsia="zh-CN" w:bidi="ar"/>
              </w:rPr>
              <w:t>response time</w:t>
            </w:r>
          </w:p>
        </w:tc>
        <w:tc>
          <w:tcPr>
            <w:tcW w:w="2726" w:type="dxa"/>
            <w:vAlign w:val="top"/>
          </w:tcPr>
          <w:p>
            <w:pPr>
              <w:keepNext w:val="0"/>
              <w:keepLines w:val="0"/>
              <w:widowControl/>
              <w:suppressLineNumbers w:val="0"/>
              <w:spacing w:before="120" w:afterAutospacing="0"/>
              <w:ind w:left="0" w:right="0"/>
              <w:jc w:val="center"/>
              <w:rPr>
                <w:rFonts w:hint="default"/>
                <w:b w:val="0"/>
                <w:bCs w:val="0"/>
                <w:sz w:val="21"/>
                <w:szCs w:val="21"/>
                <w:lang w:eastAsia="en-GB"/>
              </w:rPr>
            </w:pPr>
          </w:p>
          <w:p>
            <w:pPr>
              <w:keepNext w:val="0"/>
              <w:keepLines w:val="0"/>
              <w:widowControl/>
              <w:suppressLineNumbers w:val="0"/>
              <w:spacing w:before="120" w:afterAutospacing="0"/>
              <w:ind w:left="0" w:right="0"/>
              <w:jc w:val="center"/>
              <w:rPr>
                <w:rFonts w:hint="default" w:ascii="Arial" w:hAnsi="Arial" w:eastAsia="Times New Roman" w:cs="Times New Roman"/>
                <w:b w:val="0"/>
                <w:bCs w:val="0"/>
                <w:sz w:val="21"/>
                <w:szCs w:val="21"/>
                <w:lang w:val="en-GB" w:eastAsia="en-GB" w:bidi="ar-SA"/>
              </w:rPr>
            </w:pPr>
            <w:r>
              <w:rPr>
                <w:rFonts w:hint="default"/>
                <w:b w:val="0"/>
                <w:bCs w:val="0"/>
                <w:sz w:val="21"/>
                <w:szCs w:val="21"/>
                <w:lang w:eastAsia="en-GB"/>
              </w:rPr>
              <w:t>PASS</w:t>
            </w:r>
          </w:p>
        </w:tc>
        <w:tc>
          <w:tcPr>
            <w:tcW w:w="3115" w:type="dxa"/>
            <w:vAlign w:val="top"/>
          </w:tcPr>
          <w:p>
            <w:pPr>
              <w:keepNext w:val="0"/>
              <w:keepLines w:val="0"/>
              <w:widowControl/>
              <w:suppressLineNumbers w:val="0"/>
              <w:spacing w:before="120" w:afterAutospacing="0"/>
              <w:ind w:left="0" w:right="0"/>
              <w:jc w:val="center"/>
              <w:rPr>
                <w:rFonts w:hint="default"/>
                <w:b w:val="0"/>
                <w:bCs w:val="0"/>
                <w:sz w:val="21"/>
                <w:szCs w:val="21"/>
                <w:lang w:eastAsia="en-GB"/>
              </w:rPr>
            </w:pPr>
          </w:p>
          <w:p>
            <w:pPr>
              <w:keepNext w:val="0"/>
              <w:keepLines w:val="0"/>
              <w:widowControl/>
              <w:suppressLineNumbers w:val="0"/>
              <w:spacing w:before="120" w:afterAutospacing="0"/>
              <w:ind w:left="0" w:right="0"/>
              <w:jc w:val="center"/>
              <w:rPr>
                <w:rFonts w:hint="default" w:ascii="Arial" w:hAnsi="Arial" w:eastAsia="Times New Roman" w:cs="Times New Roman"/>
                <w:b w:val="0"/>
                <w:bCs w:val="0"/>
                <w:sz w:val="21"/>
                <w:szCs w:val="21"/>
                <w:lang w:val="en-GB" w:eastAsia="en-GB" w:bidi="ar-SA"/>
              </w:rPr>
            </w:pPr>
            <w:r>
              <w:rPr>
                <w:rFonts w:hint="default"/>
                <w:b w:val="0"/>
                <w:bCs w:val="0"/>
                <w:sz w:val="21"/>
                <w:szCs w:val="21"/>
                <w:lang w:eastAsia="en-GB"/>
              </w:rPr>
              <w:t>PASS</w:t>
            </w:r>
          </w:p>
        </w:tc>
      </w:tr>
    </w:tbl>
    <w:p/>
    <w:p/>
    <w:tbl>
      <w:tblPr>
        <w:tblStyle w:val="5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41"/>
        <w:gridCol w:w="1441"/>
        <w:gridCol w:w="1441"/>
        <w:gridCol w:w="1441"/>
        <w:gridCol w:w="1441"/>
        <w:gridCol w:w="2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8"/>
            <w:shd w:val="clear" w:color="auto" w:fill="DBE5F1" w:themeFill="accent1" w:themeFillTint="33"/>
          </w:tcPr>
          <w:p>
            <w:pPr>
              <w:keepNext w:val="0"/>
              <w:keepLines w:val="0"/>
              <w:widowControl/>
              <w:suppressLineNumbers w:val="0"/>
              <w:spacing w:before="120" w:afterAutospacing="0"/>
              <w:ind w:left="0" w:right="0"/>
              <w:rPr>
                <w:rFonts w:hint="default"/>
                <w:b/>
                <w:bCs/>
                <w:sz w:val="24"/>
                <w:szCs w:val="24"/>
                <w:lang w:eastAsia="en-GB"/>
              </w:rPr>
            </w:pPr>
            <w:r>
              <w:rPr>
                <w:rFonts w:hint="default"/>
                <w:b/>
                <w:bCs/>
                <w:sz w:val="24"/>
                <w:szCs w:val="24"/>
                <w:lang w:eastAsia="en-GB"/>
              </w:rPr>
              <w:t>Operational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8"/>
            <w:tcBorders>
              <w:bottom w:val="single" w:color="auto" w:sz="4" w:space="0"/>
            </w:tcBorders>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 xml:space="preserve">In accordance with EREC G100 section </w:t>
            </w:r>
            <w:r>
              <w:rPr>
                <w:rFonts w:hint="default"/>
                <w:sz w:val="20"/>
                <w:szCs w:val="20"/>
                <w:lang w:eastAsia="en-GB"/>
              </w:rPr>
              <w:fldChar w:fldCharType="begin"/>
            </w:r>
            <w:r>
              <w:rPr>
                <w:rFonts w:hint="default"/>
                <w:sz w:val="20"/>
                <w:szCs w:val="20"/>
                <w:lang w:eastAsia="en-GB"/>
              </w:rPr>
              <w:instrText xml:space="preserve"> REF _Ref61447254 \r \h </w:instrText>
            </w:r>
            <w:r>
              <w:rPr>
                <w:rFonts w:hint="default"/>
                <w:sz w:val="20"/>
                <w:szCs w:val="20"/>
                <w:lang w:eastAsia="en-GB"/>
              </w:rPr>
              <w:fldChar w:fldCharType="separate"/>
            </w:r>
            <w:r>
              <w:rPr>
                <w:rFonts w:hint="default"/>
                <w:sz w:val="20"/>
                <w:szCs w:val="20"/>
                <w:lang w:eastAsia="en-GB"/>
              </w:rPr>
              <w:t>5.6</w:t>
            </w:r>
            <w:r>
              <w:rPr>
                <w:rFonts w:hint="default"/>
                <w:sz w:val="20"/>
                <w:szCs w:val="20"/>
                <w:lang w:eastAsia="en-GB"/>
              </w:rPr>
              <w:fldChar w:fldCharType="end"/>
            </w:r>
            <w:r>
              <w:rPr>
                <w:rFonts w:hint="default"/>
                <w:sz w:val="20"/>
                <w:szCs w:val="20"/>
                <w:lang w:eastAsia="en-GB"/>
              </w:rPr>
              <w:t xml:space="preserve"> undertake the tests A to D to confirm correct operation in state 1 and state 2, that transition into state 3 occurs as required, and that behaviour in state 3 is also as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8"/>
            <w:shd w:val="clear" w:color="auto" w:fill="DBE5F1" w:themeFill="accent1" w:themeFillTint="33"/>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Test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3" w:type="dxa"/>
            <w:gridSpan w:val="7"/>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Nominal Export Limit (for type tests this will be at maximum, minimum and one intermediate setting) in Amp:</w:t>
            </w:r>
          </w:p>
        </w:tc>
        <w:tc>
          <w:tcPr>
            <w:tcW w:w="1418" w:type="dxa"/>
          </w:tcPr>
          <w:p>
            <w:pPr>
              <w:keepNext w:val="0"/>
              <w:keepLines w:val="0"/>
              <w:widowControl/>
              <w:suppressLineNumbers w:val="0"/>
              <w:spacing w:before="120" w:afterAutospacing="0"/>
              <w:ind w:left="0" w:right="0"/>
              <w:rPr>
                <w:rFonts w:hint="default" w:eastAsia="宋体"/>
                <w:sz w:val="20"/>
                <w:szCs w:val="20"/>
                <w:lang w:val="en-US" w:eastAsia="zh-CN"/>
              </w:rPr>
            </w:pPr>
            <w:r>
              <w:rPr>
                <w:rFonts w:hint="eastAsia" w:eastAsia="宋体"/>
                <w:sz w:val="20"/>
                <w:szCs w:val="20"/>
                <w:lang w:val="en-US" w:eastAsia="zh-CN"/>
              </w:rPr>
              <w:t>27.3A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7933" w:type="dxa"/>
            <w:gridSpan w:val="7"/>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Nominal Import Limit (for type tests this will be at maximum, minimum and one intermediate setting) in Amp:</w:t>
            </w:r>
          </w:p>
        </w:tc>
        <w:tc>
          <w:tcPr>
            <w:tcW w:w="1418" w:type="dxa"/>
          </w:tcPr>
          <w:p>
            <w:pPr>
              <w:keepNext w:val="0"/>
              <w:keepLines w:val="0"/>
              <w:widowControl/>
              <w:suppressLineNumbers w:val="0"/>
              <w:spacing w:before="120" w:afterAutospacing="0"/>
              <w:ind w:left="0" w:right="0"/>
              <w:rPr>
                <w:rFonts w:hint="default" w:eastAsia="宋体"/>
                <w:sz w:val="20"/>
                <w:szCs w:val="20"/>
                <w:lang w:val="en-US" w:eastAsia="zh-CN"/>
              </w:rPr>
            </w:pPr>
            <w:r>
              <w:rPr>
                <w:rFonts w:hint="eastAsia" w:eastAsia="宋体"/>
                <w:sz w:val="20"/>
                <w:szCs w:val="20"/>
                <w:lang w:val="en-US" w:eastAsia="zh-CN"/>
              </w:rPr>
              <w:t>27.3A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No</w:t>
            </w:r>
          </w:p>
        </w:tc>
        <w:tc>
          <w:tcPr>
            <w:tcW w:w="1441"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Starting level</w:t>
            </w:r>
          </w:p>
        </w:tc>
        <w:tc>
          <w:tcPr>
            <w:tcW w:w="1441"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Step value</w:t>
            </w:r>
          </w:p>
        </w:tc>
        <w:tc>
          <w:tcPr>
            <w:tcW w:w="1441"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b/>
                <w:bCs/>
                <w:sz w:val="20"/>
                <w:szCs w:val="20"/>
                <w:lang w:eastAsia="en-GB"/>
              </w:rPr>
              <w:t>CLS</w:t>
            </w:r>
            <w:r>
              <w:rPr>
                <w:rFonts w:hint="default"/>
                <w:sz w:val="20"/>
                <w:szCs w:val="20"/>
                <w:lang w:eastAsia="en-GB"/>
              </w:rPr>
              <w:t xml:space="preserve"> registers change in level?</w:t>
            </w:r>
          </w:p>
        </w:tc>
        <w:tc>
          <w:tcPr>
            <w:tcW w:w="1441"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b/>
                <w:bCs/>
                <w:sz w:val="20"/>
                <w:szCs w:val="20"/>
                <w:lang w:eastAsia="en-GB"/>
              </w:rPr>
              <w:t>CLS</w:t>
            </w:r>
            <w:r>
              <w:rPr>
                <w:rFonts w:hint="default"/>
                <w:sz w:val="20"/>
                <w:szCs w:val="20"/>
                <w:lang w:eastAsia="en-GB"/>
              </w:rPr>
              <w:t xml:space="preserve"> and/or </w:t>
            </w:r>
            <w:r>
              <w:rPr>
                <w:rFonts w:hint="default"/>
                <w:b/>
                <w:bCs/>
                <w:sz w:val="20"/>
                <w:szCs w:val="20"/>
                <w:lang w:eastAsia="en-GB"/>
              </w:rPr>
              <w:t>Component</w:t>
            </w:r>
            <w:r>
              <w:rPr>
                <w:rFonts w:hint="default"/>
                <w:sz w:val="20"/>
                <w:szCs w:val="20"/>
                <w:lang w:eastAsia="en-GB"/>
              </w:rPr>
              <w:t xml:space="preserve"> and/or </w:t>
            </w:r>
            <w:r>
              <w:rPr>
                <w:rFonts w:hint="default"/>
                <w:b/>
                <w:bCs/>
                <w:sz w:val="20"/>
                <w:szCs w:val="20"/>
                <w:lang w:eastAsia="en-GB"/>
              </w:rPr>
              <w:t>Device</w:t>
            </w:r>
            <w:r>
              <w:rPr>
                <w:rFonts w:hint="default"/>
                <w:sz w:val="20"/>
                <w:szCs w:val="20"/>
                <w:lang w:eastAsia="en-GB"/>
              </w:rPr>
              <w:t xml:space="preserve"> initiates correct response of </w:t>
            </w:r>
            <w:r>
              <w:rPr>
                <w:rFonts w:hint="default" w:cs="Arial"/>
                <w:sz w:val="20"/>
                <w:szCs w:val="20"/>
                <w:lang w:eastAsia="en-GB"/>
              </w:rPr>
              <w:t>≥</w:t>
            </w:r>
            <w:r>
              <w:rPr>
                <w:rFonts w:hint="default"/>
                <w:sz w:val="20"/>
                <w:szCs w:val="20"/>
                <w:lang w:eastAsia="en-GB"/>
              </w:rPr>
              <w:t xml:space="preserve"> 5%?</w:t>
            </w:r>
          </w:p>
        </w:tc>
        <w:tc>
          <w:tcPr>
            <w:tcW w:w="1441"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Duration of step in test</w:t>
            </w:r>
          </w:p>
        </w:tc>
        <w:tc>
          <w:tcPr>
            <w:tcW w:w="1442" w:type="dxa"/>
            <w:gridSpan w:val="2"/>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Correct state 1/</w:t>
            </w:r>
            <w:r>
              <w:rPr>
                <w:rFonts w:hint="default"/>
                <w:sz w:val="20"/>
                <w:szCs w:val="20"/>
                <w:lang w:eastAsia="en-GB"/>
              </w:rPr>
              <w:br w:type="textWrapping"/>
            </w:r>
            <w:r>
              <w:rPr>
                <w:rFonts w:hint="default"/>
                <w:sz w:val="20"/>
                <w:szCs w:val="20"/>
                <w:lang w:eastAsia="en-GB"/>
              </w:rPr>
              <w:t>state 2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1</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27.2 </w:t>
            </w:r>
            <w:r>
              <w:rPr>
                <w:rFonts w:hint="default"/>
                <w:sz w:val="20"/>
                <w:szCs w:val="20"/>
                <w:lang w:val="en-US" w:eastAsia="en-GB" w:bidi="he-IL"/>
              </w:rPr>
              <w:t>IAC</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27.5 </w:t>
            </w:r>
            <w:r>
              <w:rPr>
                <w:rFonts w:hint="default"/>
                <w:sz w:val="20"/>
                <w:szCs w:val="20"/>
                <w:lang w:val="en-US" w:eastAsia="en-GB" w:bidi="he-IL"/>
              </w:rPr>
              <w:t>IAC</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58s</w:t>
            </w:r>
          </w:p>
        </w:tc>
        <w:tc>
          <w:tcPr>
            <w:tcW w:w="1442" w:type="dxa"/>
            <w:gridSpan w:val="2"/>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rtl/>
                <w:lang w:val="en-GB" w:eastAsia="en-GB" w:bidi="he-IL"/>
              </w:rPr>
            </w:pPr>
            <w:r>
              <w:rPr>
                <w:rFonts w:hint="default"/>
                <w:sz w:val="20"/>
                <w:szCs w:val="20"/>
                <w:lang w:eastAsia="en-GB" w:bidi="he-IL"/>
              </w:rPr>
              <w:t>1 &gt; 2 &gt;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2</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27.3 </w:t>
            </w:r>
            <w:r>
              <w:rPr>
                <w:rFonts w:hint="default"/>
                <w:sz w:val="20"/>
                <w:szCs w:val="20"/>
                <w:lang w:val="en-US" w:eastAsia="en-GB" w:bidi="he-IL"/>
              </w:rPr>
              <w:t>IAC</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27.4 </w:t>
            </w:r>
            <w:r>
              <w:rPr>
                <w:rFonts w:hint="default"/>
                <w:sz w:val="20"/>
                <w:szCs w:val="20"/>
                <w:lang w:val="en-US" w:eastAsia="en-GB" w:bidi="he-IL"/>
              </w:rPr>
              <w:t>IAC</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58s</w:t>
            </w:r>
          </w:p>
        </w:tc>
        <w:tc>
          <w:tcPr>
            <w:tcW w:w="1442" w:type="dxa"/>
            <w:gridSpan w:val="2"/>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lang w:val="en-GB" w:eastAsia="en-GB" w:bidi="ar-SA"/>
              </w:rPr>
            </w:pPr>
            <w:r>
              <w:rPr>
                <w:rFonts w:hint="default"/>
                <w:sz w:val="20"/>
                <w:szCs w:val="20"/>
                <w:lang w:eastAsia="en-GB" w:bidi="he-IL"/>
              </w:rPr>
              <w:t>1 &gt; 2 &gt;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3</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27.1 </w:t>
            </w:r>
            <w:r>
              <w:rPr>
                <w:rFonts w:hint="default"/>
                <w:sz w:val="20"/>
                <w:szCs w:val="20"/>
                <w:lang w:val="en-US" w:eastAsia="en-GB" w:bidi="he-IL"/>
              </w:rPr>
              <w:t>IAC</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27.6 </w:t>
            </w:r>
            <w:r>
              <w:rPr>
                <w:rFonts w:hint="default"/>
                <w:sz w:val="20"/>
                <w:szCs w:val="20"/>
                <w:lang w:val="en-US" w:eastAsia="en-GB" w:bidi="he-IL"/>
              </w:rPr>
              <w:t>IAC</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58s</w:t>
            </w:r>
          </w:p>
        </w:tc>
        <w:tc>
          <w:tcPr>
            <w:tcW w:w="1442" w:type="dxa"/>
            <w:gridSpan w:val="2"/>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lang w:val="en-GB" w:eastAsia="en-GB" w:bidi="ar-SA"/>
              </w:rPr>
            </w:pPr>
            <w:r>
              <w:rPr>
                <w:rFonts w:hint="default"/>
                <w:sz w:val="20"/>
                <w:szCs w:val="20"/>
                <w:lang w:eastAsia="en-GB" w:bidi="he-IL"/>
              </w:rPr>
              <w:t>1 &gt; 2 &gt;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4</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27.4 </w:t>
            </w:r>
            <w:r>
              <w:rPr>
                <w:rFonts w:hint="default"/>
                <w:sz w:val="20"/>
                <w:szCs w:val="20"/>
                <w:lang w:val="en-US" w:eastAsia="en-GB" w:bidi="he-IL"/>
              </w:rPr>
              <w:t>IAC</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27.7 </w:t>
            </w:r>
            <w:r>
              <w:rPr>
                <w:rFonts w:hint="default"/>
                <w:sz w:val="20"/>
                <w:szCs w:val="20"/>
                <w:lang w:val="en-US" w:eastAsia="en-GB" w:bidi="he-IL"/>
              </w:rPr>
              <w:t>IAC</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58s</w:t>
            </w:r>
          </w:p>
        </w:tc>
        <w:tc>
          <w:tcPr>
            <w:tcW w:w="1442" w:type="dxa"/>
            <w:gridSpan w:val="2"/>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lang w:val="en-GB" w:eastAsia="en-GB" w:bidi="ar-SA"/>
              </w:rPr>
            </w:pPr>
            <w:r>
              <w:rPr>
                <w:rFonts w:hint="default"/>
                <w:sz w:val="20"/>
                <w:szCs w:val="20"/>
                <w:lang w:eastAsia="en-GB" w:bidi="he-IL"/>
              </w:rPr>
              <w:t>1 &gt; 2 &gt;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5</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27.0 </w:t>
            </w:r>
            <w:r>
              <w:rPr>
                <w:rFonts w:hint="default"/>
                <w:sz w:val="20"/>
                <w:szCs w:val="20"/>
                <w:lang w:val="en-US" w:eastAsia="en-GB" w:bidi="he-IL"/>
              </w:rPr>
              <w:t>IAC</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27.3 </w:t>
            </w:r>
            <w:r>
              <w:rPr>
                <w:rFonts w:hint="default"/>
                <w:sz w:val="20"/>
                <w:szCs w:val="20"/>
                <w:lang w:val="en-US" w:eastAsia="en-GB" w:bidi="he-IL"/>
              </w:rPr>
              <w:t>IAC</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58s</w:t>
            </w:r>
          </w:p>
        </w:tc>
        <w:tc>
          <w:tcPr>
            <w:tcW w:w="1442" w:type="dxa"/>
            <w:gridSpan w:val="2"/>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lang w:val="en-GB" w:eastAsia="en-GB" w:bidi="ar-SA"/>
              </w:rPr>
            </w:pPr>
            <w:r>
              <w:rPr>
                <w:rFonts w:hint="default"/>
                <w:sz w:val="20"/>
                <w:szCs w:val="20"/>
                <w:lang w:eastAsia="en-GB" w:bidi="he-IL"/>
              </w:rPr>
              <w:t>1 &gt; 2 &gt;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bottom w:val="single" w:color="auto" w:sz="4" w:space="0"/>
            </w:tcBorders>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6</w:t>
            </w:r>
          </w:p>
        </w:tc>
        <w:tc>
          <w:tcPr>
            <w:tcW w:w="1441" w:type="dxa"/>
            <w:tcBorders>
              <w:bottom w:val="single" w:color="auto" w:sz="4" w:space="0"/>
            </w:tcBorders>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27.4 </w:t>
            </w:r>
            <w:r>
              <w:rPr>
                <w:rFonts w:hint="default"/>
                <w:sz w:val="20"/>
                <w:szCs w:val="20"/>
                <w:lang w:val="en-US" w:eastAsia="en-GB" w:bidi="he-IL"/>
              </w:rPr>
              <w:t>IAC</w:t>
            </w:r>
          </w:p>
        </w:tc>
        <w:tc>
          <w:tcPr>
            <w:tcW w:w="1441" w:type="dxa"/>
            <w:tcBorders>
              <w:bottom w:val="single" w:color="auto" w:sz="4" w:space="0"/>
            </w:tcBorders>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27.4 </w:t>
            </w:r>
            <w:r>
              <w:rPr>
                <w:rFonts w:hint="default"/>
                <w:sz w:val="20"/>
                <w:szCs w:val="20"/>
                <w:lang w:val="en-US" w:eastAsia="en-GB" w:bidi="he-IL"/>
              </w:rPr>
              <w:t>IAC</w:t>
            </w:r>
          </w:p>
        </w:tc>
        <w:tc>
          <w:tcPr>
            <w:tcW w:w="1441" w:type="dxa"/>
            <w:tcBorders>
              <w:bottom w:val="single" w:color="auto" w:sz="4" w:space="0"/>
            </w:tcBorders>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tcBorders>
              <w:bottom w:val="single" w:color="auto" w:sz="4" w:space="0"/>
            </w:tcBorders>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tcBorders>
              <w:bottom w:val="single" w:color="auto" w:sz="4" w:space="0"/>
            </w:tcBorders>
            <w:vAlign w:val="top"/>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58s</w:t>
            </w:r>
          </w:p>
        </w:tc>
        <w:tc>
          <w:tcPr>
            <w:tcW w:w="1442" w:type="dxa"/>
            <w:gridSpan w:val="2"/>
            <w:tcBorders>
              <w:bottom w:val="single" w:color="auto" w:sz="4" w:space="0"/>
            </w:tcBorders>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lang w:val="en-GB" w:eastAsia="en-GB" w:bidi="ar-SA"/>
              </w:rPr>
            </w:pPr>
            <w:r>
              <w:rPr>
                <w:rFonts w:hint="default"/>
                <w:sz w:val="20"/>
                <w:szCs w:val="20"/>
                <w:lang w:eastAsia="en-GB" w:bidi="he-IL"/>
              </w:rPr>
              <w:t>1 &gt; 2 &gt;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gridSpan w:val="8"/>
            <w:shd w:val="clear" w:color="auto" w:fill="DBE5F1" w:themeFill="accent1" w:themeFillTint="33"/>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Test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3" w:type="dxa"/>
            <w:gridSpan w:val="7"/>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Nominal Export Limit:</w:t>
            </w:r>
          </w:p>
        </w:tc>
        <w:tc>
          <w:tcPr>
            <w:tcW w:w="1418" w:type="dxa"/>
          </w:tcPr>
          <w:p>
            <w:pPr>
              <w:keepNext w:val="0"/>
              <w:keepLines w:val="0"/>
              <w:widowControl/>
              <w:suppressLineNumbers w:val="0"/>
              <w:spacing w:before="120" w:afterAutospacing="0"/>
              <w:ind w:left="0" w:right="0"/>
              <w:rPr>
                <w:rFonts w:hint="default"/>
                <w:sz w:val="20"/>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3" w:type="dxa"/>
            <w:gridSpan w:val="7"/>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Nominal Import Limit</w:t>
            </w:r>
          </w:p>
        </w:tc>
        <w:tc>
          <w:tcPr>
            <w:tcW w:w="1418" w:type="dxa"/>
          </w:tcPr>
          <w:p>
            <w:pPr>
              <w:keepNext w:val="0"/>
              <w:keepLines w:val="0"/>
              <w:widowControl/>
              <w:suppressLineNumbers w:val="0"/>
              <w:spacing w:before="120" w:afterAutospacing="0"/>
              <w:ind w:left="0" w:right="0"/>
              <w:rPr>
                <w:rFonts w:hint="default"/>
                <w:sz w:val="20"/>
                <w:szCs w:val="20"/>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No</w:t>
            </w:r>
          </w:p>
        </w:tc>
        <w:tc>
          <w:tcPr>
            <w:tcW w:w="1441"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Starting level</w:t>
            </w:r>
          </w:p>
        </w:tc>
        <w:tc>
          <w:tcPr>
            <w:tcW w:w="1441"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Step value</w:t>
            </w:r>
          </w:p>
        </w:tc>
        <w:tc>
          <w:tcPr>
            <w:tcW w:w="1441"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b/>
                <w:bCs/>
                <w:sz w:val="20"/>
                <w:szCs w:val="20"/>
                <w:lang w:eastAsia="en-GB"/>
              </w:rPr>
              <w:t>CLS</w:t>
            </w:r>
            <w:r>
              <w:rPr>
                <w:rFonts w:hint="default"/>
                <w:sz w:val="20"/>
                <w:szCs w:val="20"/>
                <w:lang w:eastAsia="en-GB"/>
              </w:rPr>
              <w:t xml:space="preserve"> registers change in level?</w:t>
            </w:r>
          </w:p>
        </w:tc>
        <w:tc>
          <w:tcPr>
            <w:tcW w:w="1441"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b/>
                <w:bCs/>
                <w:sz w:val="20"/>
                <w:szCs w:val="20"/>
                <w:lang w:eastAsia="en-GB"/>
              </w:rPr>
              <w:t>CLS</w:t>
            </w:r>
            <w:r>
              <w:rPr>
                <w:rFonts w:hint="default"/>
                <w:sz w:val="20"/>
                <w:szCs w:val="20"/>
                <w:lang w:eastAsia="en-GB"/>
              </w:rPr>
              <w:t xml:space="preserve"> and/or </w:t>
            </w:r>
            <w:r>
              <w:rPr>
                <w:rFonts w:hint="default"/>
                <w:b/>
                <w:bCs/>
                <w:sz w:val="20"/>
                <w:szCs w:val="20"/>
                <w:lang w:eastAsia="en-GB"/>
              </w:rPr>
              <w:t>Component</w:t>
            </w:r>
            <w:r>
              <w:rPr>
                <w:rFonts w:hint="default"/>
                <w:sz w:val="20"/>
                <w:szCs w:val="20"/>
                <w:lang w:eastAsia="en-GB"/>
              </w:rPr>
              <w:t xml:space="preserve"> and/or </w:t>
            </w:r>
            <w:r>
              <w:rPr>
                <w:rFonts w:hint="default"/>
                <w:b/>
                <w:bCs/>
                <w:sz w:val="20"/>
                <w:szCs w:val="20"/>
                <w:lang w:eastAsia="en-GB"/>
              </w:rPr>
              <w:t>Device</w:t>
            </w:r>
            <w:r>
              <w:rPr>
                <w:rFonts w:hint="default"/>
                <w:sz w:val="20"/>
                <w:szCs w:val="20"/>
                <w:lang w:eastAsia="en-GB"/>
              </w:rPr>
              <w:t xml:space="preserve"> initiates correct response of </w:t>
            </w:r>
            <w:r>
              <w:rPr>
                <w:rFonts w:hint="default" w:cs="Arial"/>
                <w:sz w:val="20"/>
                <w:szCs w:val="20"/>
                <w:lang w:eastAsia="en-GB"/>
              </w:rPr>
              <w:t>≥</w:t>
            </w:r>
            <w:r>
              <w:rPr>
                <w:rFonts w:hint="default"/>
                <w:sz w:val="20"/>
                <w:szCs w:val="20"/>
                <w:lang w:eastAsia="en-GB"/>
              </w:rPr>
              <w:t xml:space="preserve"> 5%?</w:t>
            </w:r>
          </w:p>
        </w:tc>
        <w:tc>
          <w:tcPr>
            <w:tcW w:w="1441"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Duration of step in test</w:t>
            </w:r>
          </w:p>
        </w:tc>
        <w:tc>
          <w:tcPr>
            <w:tcW w:w="1442" w:type="dxa"/>
            <w:gridSpan w:val="2"/>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Correct state 3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7</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28.6 </w:t>
            </w:r>
            <w:r>
              <w:rPr>
                <w:rFonts w:hint="default"/>
                <w:sz w:val="20"/>
                <w:szCs w:val="20"/>
                <w:lang w:val="en-US" w:eastAsia="en-GB" w:bidi="he-IL"/>
              </w:rPr>
              <w:t>IAC</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28.9 </w:t>
            </w:r>
            <w:r>
              <w:rPr>
                <w:rFonts w:hint="default"/>
                <w:sz w:val="20"/>
                <w:szCs w:val="20"/>
                <w:lang w:val="en-US" w:eastAsia="en-GB" w:bidi="he-IL"/>
              </w:rPr>
              <w:t>IAC</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lang w:val="en-GB" w:eastAsia="en-GB" w:bidi="ar-SA"/>
              </w:rPr>
            </w:pPr>
            <w:r>
              <w:rPr>
                <w:rFonts w:hint="default"/>
                <w:sz w:val="20"/>
                <w:szCs w:val="20"/>
                <w:lang w:eastAsia="en-GB"/>
              </w:rPr>
              <w:t>62s</w:t>
            </w:r>
          </w:p>
        </w:tc>
        <w:tc>
          <w:tcPr>
            <w:tcW w:w="1442" w:type="dxa"/>
            <w:gridSpan w:val="2"/>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lang w:val="en-GB" w:eastAsia="en-GB" w:bidi="ar-SA"/>
              </w:rPr>
            </w:pPr>
            <w:r>
              <w:rPr>
                <w:rFonts w:hint="default"/>
                <w:sz w:val="20"/>
                <w:szCs w:val="20"/>
                <w:lang w:eastAsia="en-GB"/>
              </w:rPr>
              <w:t>1&gt;2&gt;3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keepNext w:val="0"/>
              <w:keepLines w:val="0"/>
              <w:widowControl/>
              <w:suppressLineNumbers w:val="0"/>
              <w:spacing w:before="120" w:afterAutospacing="0"/>
              <w:ind w:left="0" w:right="0"/>
              <w:jc w:val="left"/>
              <w:rPr>
                <w:rFonts w:hint="default"/>
                <w:sz w:val="20"/>
                <w:szCs w:val="20"/>
                <w:lang w:eastAsia="en-GB"/>
              </w:rPr>
            </w:pPr>
            <w:r>
              <w:rPr>
                <w:rFonts w:hint="default"/>
                <w:sz w:val="20"/>
                <w:szCs w:val="20"/>
                <w:lang w:eastAsia="en-GB"/>
              </w:rPr>
              <w:t>8</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28.7 </w:t>
            </w:r>
            <w:r>
              <w:rPr>
                <w:rFonts w:hint="default"/>
                <w:sz w:val="20"/>
                <w:szCs w:val="20"/>
                <w:lang w:val="en-US" w:eastAsia="en-GB" w:bidi="he-IL"/>
              </w:rPr>
              <w:t>IAC</w:t>
            </w:r>
          </w:p>
        </w:tc>
        <w:tc>
          <w:tcPr>
            <w:tcW w:w="1441" w:type="dxa"/>
          </w:tcPr>
          <w:p>
            <w:pPr>
              <w:keepNext w:val="0"/>
              <w:keepLines w:val="0"/>
              <w:widowControl/>
              <w:suppressLineNumbers w:val="0"/>
              <w:spacing w:before="120" w:afterAutospacing="0"/>
              <w:ind w:left="0" w:right="0"/>
              <w:jc w:val="left"/>
              <w:rPr>
                <w:rFonts w:hint="default" w:eastAsia="宋体"/>
                <w:sz w:val="20"/>
                <w:szCs w:val="20"/>
                <w:lang w:val="en-US" w:eastAsia="zh-CN"/>
              </w:rPr>
            </w:pPr>
            <w:r>
              <w:rPr>
                <w:rFonts w:hint="eastAsia" w:eastAsia="宋体"/>
                <w:sz w:val="20"/>
                <w:szCs w:val="20"/>
                <w:lang w:val="en-US" w:eastAsia="zh-CN"/>
              </w:rPr>
              <w:t xml:space="preserve">28.8 </w:t>
            </w:r>
            <w:r>
              <w:rPr>
                <w:rFonts w:hint="default"/>
                <w:sz w:val="20"/>
                <w:szCs w:val="20"/>
                <w:lang w:val="en-US" w:eastAsia="en-GB" w:bidi="he-IL"/>
              </w:rPr>
              <w:t>IAC</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b/>
                <w:bCs/>
                <w:sz w:val="20"/>
                <w:szCs w:val="20"/>
                <w:lang w:val="en-GB" w:eastAsia="en-GB" w:bidi="ar-SA"/>
              </w:rPr>
            </w:pPr>
            <w:r>
              <w:rPr>
                <w:rFonts w:hint="default"/>
                <w:sz w:val="20"/>
                <w:szCs w:val="20"/>
                <w:lang w:eastAsia="en-GB"/>
              </w:rPr>
              <w:t>Yes</w:t>
            </w:r>
          </w:p>
        </w:tc>
        <w:tc>
          <w:tcPr>
            <w:tcW w:w="1441" w:type="dxa"/>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lang w:val="en-GB" w:eastAsia="en-GB" w:bidi="ar-SA"/>
              </w:rPr>
            </w:pPr>
            <w:r>
              <w:rPr>
                <w:rFonts w:hint="default"/>
                <w:sz w:val="20"/>
                <w:szCs w:val="20"/>
                <w:lang w:eastAsia="en-GB"/>
              </w:rPr>
              <w:t>62s</w:t>
            </w:r>
          </w:p>
        </w:tc>
        <w:tc>
          <w:tcPr>
            <w:tcW w:w="1442" w:type="dxa"/>
            <w:gridSpan w:val="2"/>
            <w:vAlign w:val="top"/>
          </w:tcPr>
          <w:p>
            <w:pPr>
              <w:keepNext w:val="0"/>
              <w:keepLines w:val="0"/>
              <w:widowControl/>
              <w:suppressLineNumbers w:val="0"/>
              <w:spacing w:before="120" w:afterAutospacing="0"/>
              <w:ind w:left="0" w:right="0"/>
              <w:jc w:val="left"/>
              <w:rPr>
                <w:rFonts w:hint="default" w:ascii="Arial" w:hAnsi="Arial" w:eastAsia="Times New Roman" w:cs="Times New Roman"/>
                <w:sz w:val="20"/>
                <w:szCs w:val="20"/>
                <w:lang w:val="en-GB" w:eastAsia="en-GB" w:bidi="ar-SA"/>
              </w:rPr>
            </w:pPr>
            <w:r>
              <w:rPr>
                <w:rFonts w:hint="default"/>
                <w:sz w:val="20"/>
                <w:szCs w:val="20"/>
                <w:lang w:eastAsia="en-GB"/>
              </w:rPr>
              <w:t>1&gt;2&gt;3</w:t>
            </w:r>
          </w:p>
        </w:tc>
      </w:tr>
    </w:tbl>
    <w:p/>
    <w:tbl>
      <w:tblPr>
        <w:tblStyle w:val="5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shd w:val="clear" w:color="auto" w:fill="DBE5F1" w:themeFill="accent1" w:themeFillTint="33"/>
          </w:tcPr>
          <w:p>
            <w:pPr>
              <w:keepNext w:val="0"/>
              <w:keepLines w:val="0"/>
              <w:widowControl/>
              <w:suppressLineNumbers w:val="0"/>
              <w:spacing w:before="120" w:afterAutospacing="0"/>
              <w:ind w:left="0" w:right="0"/>
              <w:rPr>
                <w:rFonts w:hint="default"/>
                <w:b/>
                <w:bCs/>
                <w:sz w:val="24"/>
                <w:szCs w:val="24"/>
                <w:lang w:eastAsia="en-GB"/>
              </w:rPr>
            </w:pPr>
            <w:r>
              <w:rPr>
                <w:rFonts w:hint="default"/>
                <w:b/>
                <w:bCs/>
                <w:sz w:val="24"/>
                <w:szCs w:val="24"/>
                <w:lang w:eastAsia="en-GB"/>
              </w:rPr>
              <w:t>State 3 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tcPr>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 xml:space="preserve">These tests are to demonstrate compliance with section EREC G100 </w:t>
            </w:r>
            <w:r>
              <w:rPr>
                <w:rFonts w:hint="default"/>
                <w:sz w:val="20"/>
                <w:szCs w:val="20"/>
                <w:lang w:eastAsia="en-GB"/>
              </w:rPr>
              <w:fldChar w:fldCharType="begin"/>
            </w:r>
            <w:r>
              <w:rPr>
                <w:rFonts w:hint="default"/>
                <w:sz w:val="20"/>
                <w:szCs w:val="20"/>
                <w:lang w:eastAsia="en-GB"/>
              </w:rPr>
              <w:instrText xml:space="preserve"> REF _Ref61499089 \r \h </w:instrText>
            </w:r>
            <w:r>
              <w:rPr>
                <w:rFonts w:hint="default"/>
                <w:sz w:val="20"/>
                <w:szCs w:val="20"/>
                <w:lang w:eastAsia="en-GB"/>
              </w:rPr>
              <w:fldChar w:fldCharType="separate"/>
            </w:r>
            <w:r>
              <w:rPr>
                <w:rFonts w:hint="default"/>
                <w:sz w:val="20"/>
                <w:szCs w:val="20"/>
                <w:lang w:eastAsia="en-GB"/>
              </w:rPr>
              <w:t>4.5.2</w:t>
            </w:r>
            <w:r>
              <w:rPr>
                <w:rFonts w:hint="default"/>
                <w:sz w:val="20"/>
                <w:szCs w:val="20"/>
                <w:lang w:eastAsia="en-GB"/>
              </w:rPr>
              <w:fldChar w:fldCharType="end"/>
            </w:r>
            <w:r>
              <w:rPr>
                <w:rFonts w:hint="default"/>
                <w:sz w:val="20"/>
                <w:szCs w:val="20"/>
                <w:lang w:eastAsia="en-GB"/>
              </w:rPr>
              <w:t>.</w:t>
            </w:r>
          </w:p>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 xml:space="preserve">Please document how the reset from state 3 to state 1 has been demonstrated. Please include how the reset is achieved. </w:t>
            </w:r>
          </w:p>
          <w:p>
            <w:pPr>
              <w:keepNext w:val="0"/>
              <w:keepLines w:val="0"/>
              <w:widowControl/>
              <w:suppressLineNumbers w:val="0"/>
              <w:spacing w:before="120" w:afterAutospacing="0"/>
              <w:ind w:left="0" w:right="0"/>
              <w:rPr>
                <w:rFonts w:hint="default"/>
                <w:sz w:val="20"/>
                <w:szCs w:val="20"/>
                <w:lang w:eastAsia="en-GB"/>
              </w:rPr>
            </w:pPr>
            <w:r>
              <w:rPr>
                <w:rFonts w:hint="default"/>
                <w:sz w:val="20"/>
                <w:szCs w:val="20"/>
                <w:lang w:eastAsia="en-GB"/>
              </w:rPr>
              <w:t xml:space="preserve">Please confirm that for </w:t>
            </w:r>
            <w:r>
              <w:rPr>
                <w:rFonts w:hint="default"/>
                <w:b/>
                <w:bCs/>
                <w:sz w:val="20"/>
                <w:szCs w:val="20"/>
                <w:lang w:eastAsia="en-GB"/>
              </w:rPr>
              <w:t xml:space="preserve">CLSs </w:t>
            </w:r>
            <w:r>
              <w:rPr>
                <w:rFonts w:hint="default"/>
                <w:sz w:val="20"/>
                <w:szCs w:val="20"/>
                <w:lang w:eastAsia="en-GB"/>
              </w:rPr>
              <w:t>to be installed in</w:t>
            </w:r>
            <w:r>
              <w:rPr>
                <w:rFonts w:hint="default"/>
                <w:b/>
                <w:bCs/>
                <w:sz w:val="20"/>
                <w:szCs w:val="20"/>
                <w:lang w:eastAsia="en-GB"/>
              </w:rPr>
              <w:t xml:space="preserve"> Domestic</w:t>
            </w:r>
            <w:r>
              <w:rPr>
                <w:rFonts w:hint="default"/>
                <w:sz w:val="20"/>
                <w:szCs w:val="20"/>
                <w:lang w:eastAsia="en-GB"/>
              </w:rPr>
              <w:t xml:space="preserve"> </w:t>
            </w:r>
            <w:r>
              <w:rPr>
                <w:rFonts w:hint="default"/>
                <w:b/>
                <w:bCs/>
                <w:sz w:val="20"/>
                <w:szCs w:val="20"/>
                <w:lang w:eastAsia="en-GB"/>
              </w:rPr>
              <w:t xml:space="preserve">installations </w:t>
            </w:r>
            <w:r>
              <w:rPr>
                <w:rFonts w:hint="default"/>
                <w:sz w:val="20"/>
                <w:szCs w:val="20"/>
                <w:lang w:eastAsia="en-GB"/>
              </w:rPr>
              <w:t>three (3) resets causes lockout or that for non-domestic installations lockout can only be reset after four hours. Please explain how lockout is reset.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1" w:type="dxa"/>
          </w:tcPr>
          <w:p>
            <w:pPr>
              <w:keepNext w:val="0"/>
              <w:keepLines w:val="0"/>
              <w:widowControl/>
              <w:suppressLineNumbers w:val="0"/>
              <w:spacing w:before="120" w:afterAutospacing="0"/>
              <w:ind w:left="0" w:right="0"/>
              <w:rPr>
                <w:rFonts w:hint="default" w:ascii="Arial" w:hAnsi="Arial"/>
                <w:sz w:val="20"/>
                <w:szCs w:val="20"/>
                <w:lang w:val="en-US" w:eastAsia="zh-CN"/>
              </w:rPr>
            </w:pPr>
          </w:p>
          <w:p>
            <w:pPr>
              <w:keepNext w:val="0"/>
              <w:keepLines w:val="0"/>
              <w:widowControl/>
              <w:suppressLineNumbers w:val="0"/>
              <w:spacing w:before="120" w:afterAutospacing="0"/>
              <w:ind w:left="0" w:right="0"/>
              <w:rPr>
                <w:rFonts w:hint="default" w:ascii="Arial" w:hAnsi="Arial"/>
                <w:sz w:val="20"/>
                <w:szCs w:val="20"/>
                <w:lang w:eastAsia="en-GB"/>
              </w:rPr>
            </w:pPr>
            <w:r>
              <w:rPr>
                <w:rFonts w:hint="default" w:ascii="Arial" w:hAnsi="Arial"/>
                <w:sz w:val="20"/>
                <w:szCs w:val="20"/>
                <w:lang w:val="en-US" w:eastAsia="zh-CN"/>
              </w:rPr>
              <w:t xml:space="preserve">1. System state is "State 3”. </w:t>
            </w:r>
          </w:p>
          <w:p>
            <w:pPr>
              <w:keepNext w:val="0"/>
              <w:keepLines w:val="0"/>
              <w:widowControl/>
              <w:suppressLineNumbers w:val="0"/>
              <w:spacing w:before="120" w:afterAutospacing="0"/>
              <w:ind w:left="0" w:right="0"/>
              <w:rPr>
                <w:rFonts w:hint="default" w:ascii="Arial" w:hAnsi="Arial"/>
                <w:sz w:val="20"/>
                <w:szCs w:val="20"/>
                <w:lang w:val="en-US" w:eastAsia="en-GB"/>
              </w:rPr>
            </w:pPr>
            <w:r>
              <w:rPr>
                <w:rFonts w:hint="default" w:ascii="Arial" w:hAnsi="Arial"/>
                <w:sz w:val="20"/>
                <w:szCs w:val="20"/>
                <w:lang w:val="en-US" w:eastAsia="zh-CN"/>
              </w:rPr>
              <w:t>2. After the communication is restored, the grid will be connected again</w:t>
            </w:r>
            <w:r>
              <w:rPr>
                <w:rFonts w:hint="eastAsia"/>
                <w:sz w:val="20"/>
                <w:szCs w:val="20"/>
                <w:lang w:val="en-US" w:eastAsia="zh-CN"/>
              </w:rPr>
              <w:t>.</w:t>
            </w:r>
          </w:p>
          <w:p>
            <w:pPr>
              <w:keepNext w:val="0"/>
              <w:keepLines w:val="0"/>
              <w:widowControl/>
              <w:suppressLineNumbers w:val="0"/>
              <w:spacing w:before="120" w:afterAutospacing="0"/>
              <w:ind w:left="0" w:right="0"/>
              <w:rPr>
                <w:rFonts w:hint="default" w:ascii="Arial" w:hAnsi="Arial"/>
                <w:sz w:val="20"/>
                <w:szCs w:val="20"/>
                <w:lang w:val="en-US" w:eastAsia="zh-CN"/>
              </w:rPr>
            </w:pPr>
            <w:r>
              <w:rPr>
                <w:rFonts w:hint="default" w:ascii="Arial" w:hAnsi="Arial"/>
                <w:sz w:val="20"/>
                <w:szCs w:val="20"/>
                <w:lang w:val="en-US" w:eastAsia="zh-CN"/>
              </w:rPr>
              <w:t>3. CLS changes system state to "State 1 - Normal Operation"</w:t>
            </w:r>
            <w:r>
              <w:rPr>
                <w:rFonts w:hint="eastAsia"/>
                <w:sz w:val="20"/>
                <w:szCs w:val="20"/>
                <w:lang w:val="en-US" w:eastAsia="zh-CN"/>
              </w:rPr>
              <w:t>.</w:t>
            </w:r>
          </w:p>
          <w:p>
            <w:pPr>
              <w:keepNext w:val="0"/>
              <w:keepLines w:val="0"/>
              <w:widowControl/>
              <w:suppressLineNumbers w:val="0"/>
              <w:spacing w:before="120" w:afterAutospacing="0"/>
              <w:ind w:left="0" w:right="0"/>
              <w:rPr>
                <w:rFonts w:hint="default" w:ascii="Arial" w:hAnsi="Arial"/>
                <w:sz w:val="20"/>
                <w:szCs w:val="20"/>
                <w:lang w:val="en-US" w:eastAsia="en-GB"/>
              </w:rPr>
            </w:pPr>
          </w:p>
        </w:tc>
      </w:tr>
    </w:tbl>
    <w:p/>
    <w:p>
      <w:pPr>
        <w:pStyle w:val="105"/>
      </w:pPr>
    </w:p>
    <w:sectPr>
      <w:headerReference r:id="rId4" w:type="default"/>
      <w:headerReference r:id="rId5" w:type="even"/>
      <w:pgSz w:w="11906" w:h="16838"/>
      <w:pgMar w:top="1701" w:right="1418" w:bottom="851" w:left="1418" w:header="1128" w:footer="73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IDFont+F1">
    <w:altName w:val="Yu Gothic"/>
    <w:panose1 w:val="00000000000000000000"/>
    <w:charset w:val="80"/>
    <w:family w:val="auto"/>
    <w:pitch w:val="default"/>
    <w:sig w:usb0="00000000" w:usb1="00000000" w:usb2="00000010" w:usb3="00000000" w:csb0="00020000" w:csb1="00000000"/>
  </w:font>
  <w:font w:name="Arial Bold">
    <w:altName w:val="Arial"/>
    <w:panose1 w:val="020B0704020202020204"/>
    <w:charset w:val="00"/>
    <w:family w:val="roman"/>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ENA Engineering Recommendation G100</w:t>
    </w:r>
  </w:p>
  <w:p>
    <w:pPr>
      <w:pStyle w:val="43"/>
      <w:jc w:val="right"/>
    </w:pPr>
    <w:r>
      <w:t>Issue 2 2022</w:t>
    </w:r>
  </w:p>
  <w:p>
    <w:pPr>
      <w:pStyle w:val="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ENA Engineering Recommendation G100</w:t>
    </w:r>
  </w:p>
  <w:p>
    <w:pPr>
      <w:pStyle w:val="43"/>
      <w:jc w:val="right"/>
    </w:pPr>
    <w:r>
      <w:t>Issue 2 2022</w:t>
    </w:r>
  </w:p>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pStyle w:val="2"/>
      <w:lvlText w:val="%1"/>
      <w:legacy w:legacy="1" w:legacySpace="170" w:legacyIndent="0"/>
      <w:lvlJc w:val="left"/>
    </w:lvl>
    <w:lvl w:ilvl="1" w:tentative="0">
      <w:start w:val="1"/>
      <w:numFmt w:val="decimal"/>
      <w:pStyle w:val="4"/>
      <w:lvlText w:val="%1.%2"/>
      <w:legacy w:legacy="1" w:legacySpace="170" w:legacyIndent="0"/>
      <w:lvlJc w:val="left"/>
      <w:rPr>
        <w:b/>
        <w:bCs w:val="0"/>
        <w:i w:val="0"/>
        <w:iCs w:val="0"/>
        <w:caps w:val="0"/>
        <w:smallCaps w:val="0"/>
        <w:strike w:val="0"/>
        <w:dstrike w:val="0"/>
        <w:vanish w:val="0"/>
        <w:color w:val="000000"/>
        <w:kern w:val="0"/>
        <w:position w:val="0"/>
        <w:u w:val="none"/>
        <w:vertAlign w:val="baseline"/>
        <w14:shadow w14:blurRad="0" w14:dist="0" w14:dir="0" w14:sx="0" w14:sy="0" w14:kx="0" w14:ky="0" w14:algn="none">
          <w14:srgbClr w14:val="000000"/>
        </w14:shadow>
      </w:rPr>
    </w:lvl>
    <w:lvl w:ilvl="2" w:tentative="0">
      <w:start w:val="1"/>
      <w:numFmt w:val="decimal"/>
      <w:pStyle w:val="5"/>
      <w:lvlText w:val="%1.%2.%3"/>
      <w:legacy w:legacy="1" w:legacySpace="144" w:legacyIndent="0"/>
      <w:lvlJc w:val="left"/>
      <w:rPr>
        <w:b/>
        <w:bCs w:val="0"/>
        <w:i w:val="0"/>
        <w:iCs w:val="0"/>
        <w:caps w:val="0"/>
        <w:smallCaps w:val="0"/>
        <w:strike w:val="0"/>
        <w:dstrike w:val="0"/>
        <w:vanish w:val="0"/>
        <w:color w:val="000000"/>
        <w:kern w:val="0"/>
        <w:position w:val="0"/>
        <w:u w:val="none"/>
        <w:vertAlign w:val="baseline"/>
        <w14:shadow w14:blurRad="0" w14:dist="0" w14:dir="0" w14:sx="0" w14:sy="0" w14:kx="0" w14:ky="0" w14:algn="none">
          <w14:srgbClr w14:val="000000"/>
        </w14:shadow>
      </w:rPr>
    </w:lvl>
    <w:lvl w:ilvl="3" w:tentative="0">
      <w:start w:val="1"/>
      <w:numFmt w:val="decimal"/>
      <w:pStyle w:val="6"/>
      <w:lvlText w:val="%1.%2.%3.%4"/>
      <w:legacy w:legacy="1" w:legacySpace="144" w:legacyIndent="0"/>
      <w:lvlJc w:val="left"/>
    </w:lvl>
    <w:lvl w:ilvl="4" w:tentative="0">
      <w:start w:val="1"/>
      <w:numFmt w:val="decimal"/>
      <w:pStyle w:val="7"/>
      <w:lvlText w:val="%1.%2.%3.%4.%5"/>
      <w:legacy w:legacy="1" w:legacySpace="144" w:legacyIndent="0"/>
      <w:lvlJc w:val="left"/>
    </w:lvl>
    <w:lvl w:ilvl="5" w:tentative="0">
      <w:start w:val="1"/>
      <w:numFmt w:val="decimal"/>
      <w:pStyle w:val="8"/>
      <w:lvlText w:val="%1.%2.%3.%4.%5.%6"/>
      <w:legacy w:legacy="1" w:legacySpace="144" w:legacyIndent="0"/>
      <w:lvlJc w:val="left"/>
    </w:lvl>
    <w:lvl w:ilvl="6" w:tentative="0">
      <w:start w:val="1"/>
      <w:numFmt w:val="decimal"/>
      <w:pStyle w:val="9"/>
      <w:lvlText w:val="%1.%2.%3.%4.%5.%6.%7"/>
      <w:legacy w:legacy="1" w:legacySpace="144" w:legacyIndent="0"/>
      <w:lvlJc w:val="left"/>
    </w:lvl>
    <w:lvl w:ilvl="7" w:tentative="0">
      <w:start w:val="1"/>
      <w:numFmt w:val="decimal"/>
      <w:pStyle w:val="10"/>
      <w:lvlText w:val="%1.%2.%3.%4.%5.%6.%7.%8"/>
      <w:legacy w:legacy="1" w:legacySpace="144" w:legacyIndent="0"/>
      <w:lvlJc w:val="left"/>
    </w:lvl>
    <w:lvl w:ilvl="8" w:tentative="0">
      <w:start w:val="1"/>
      <w:numFmt w:val="decimal"/>
      <w:pStyle w:val="11"/>
      <w:lvlText w:val="%1.%2.%3.%4.%5.%6.%7.%8.%9"/>
      <w:legacy w:legacy="1" w:legacySpace="144" w:legacyIndent="0"/>
      <w:lvlJc w:val="left"/>
    </w:lvl>
  </w:abstractNum>
  <w:abstractNum w:abstractNumId="1">
    <w:nsid w:val="03A62A85"/>
    <w:multiLevelType w:val="singleLevel"/>
    <w:tmpl w:val="03A62A85"/>
    <w:lvl w:ilvl="0" w:tentative="0">
      <w:start w:val="1"/>
      <w:numFmt w:val="lowerLetter"/>
      <w:pStyle w:val="34"/>
      <w:lvlText w:val="%1)"/>
      <w:lvlJc w:val="left"/>
      <w:pPr>
        <w:tabs>
          <w:tab w:val="left" w:pos="360"/>
        </w:tabs>
        <w:ind w:left="360" w:hanging="360"/>
      </w:pPr>
    </w:lvl>
  </w:abstractNum>
  <w:abstractNum w:abstractNumId="2">
    <w:nsid w:val="0A452867"/>
    <w:multiLevelType w:val="singleLevel"/>
    <w:tmpl w:val="0A452867"/>
    <w:lvl w:ilvl="0" w:tentative="0">
      <w:start w:val="1"/>
      <w:numFmt w:val="bullet"/>
      <w:pStyle w:val="20"/>
      <w:lvlText w:val=""/>
      <w:lvlJc w:val="left"/>
      <w:pPr>
        <w:tabs>
          <w:tab w:val="left" w:pos="700"/>
        </w:tabs>
        <w:ind w:left="700" w:hanging="360"/>
      </w:pPr>
      <w:rPr>
        <w:rFonts w:hint="default" w:ascii="Symbol" w:hAnsi="Symbol"/>
      </w:rPr>
    </w:lvl>
  </w:abstractNum>
  <w:abstractNum w:abstractNumId="3">
    <w:nsid w:val="0D7879A4"/>
    <w:multiLevelType w:val="multilevel"/>
    <w:tmpl w:val="0D7879A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39C7080"/>
    <w:multiLevelType w:val="multilevel"/>
    <w:tmpl w:val="139C7080"/>
    <w:lvl w:ilvl="0" w:tentative="0">
      <w:start w:val="1"/>
      <w:numFmt w:val="decimal"/>
      <w:pStyle w:val="22"/>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8DD1DEC"/>
    <w:multiLevelType w:val="multilevel"/>
    <w:tmpl w:val="18DD1DEC"/>
    <w:lvl w:ilvl="0" w:tentative="0">
      <w:start w:val="1"/>
      <w:numFmt w:val="bullet"/>
      <w:pStyle w:val="96"/>
      <w:lvlText w:val="–"/>
      <w:lvlJc w:val="left"/>
      <w:pPr>
        <w:tabs>
          <w:tab w:val="left" w:pos="340"/>
        </w:tabs>
        <w:ind w:left="340" w:hanging="340"/>
      </w:pPr>
      <w:rPr>
        <w:rFonts w:hint="default" w:ascii="Arial" w:hAnsi="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1A6411C8"/>
    <w:multiLevelType w:val="multilevel"/>
    <w:tmpl w:val="1A6411C8"/>
    <w:lvl w:ilvl="0" w:tentative="0">
      <w:start w:val="1"/>
      <w:numFmt w:val="bullet"/>
      <w:pStyle w:val="94"/>
      <w:lvlText w:val="–"/>
      <w:lvlJc w:val="left"/>
      <w:pPr>
        <w:tabs>
          <w:tab w:val="left" w:pos="680"/>
        </w:tabs>
        <w:ind w:left="680" w:hanging="340"/>
      </w:pPr>
      <w:rPr>
        <w:rFonts w:hint="default" w:ascii="Arial" w:hAnsi="Arial"/>
      </w:rPr>
    </w:lvl>
    <w:lvl w:ilvl="1" w:tentative="0">
      <w:start w:val="1"/>
      <w:numFmt w:val="bullet"/>
      <w:lvlText w:val="o"/>
      <w:lvlJc w:val="left"/>
      <w:pPr>
        <w:tabs>
          <w:tab w:val="left" w:pos="1780"/>
        </w:tabs>
        <w:ind w:left="1780" w:hanging="360"/>
      </w:pPr>
      <w:rPr>
        <w:rFonts w:hint="default" w:ascii="Courier New" w:hAnsi="Courier New" w:cs="Courier New"/>
      </w:rPr>
    </w:lvl>
    <w:lvl w:ilvl="2" w:tentative="0">
      <w:start w:val="1"/>
      <w:numFmt w:val="bullet"/>
      <w:lvlText w:val=""/>
      <w:lvlJc w:val="left"/>
      <w:pPr>
        <w:tabs>
          <w:tab w:val="left" w:pos="2500"/>
        </w:tabs>
        <w:ind w:left="2500" w:hanging="360"/>
      </w:pPr>
      <w:rPr>
        <w:rFonts w:hint="default" w:ascii="Wingdings" w:hAnsi="Wingdings"/>
      </w:rPr>
    </w:lvl>
    <w:lvl w:ilvl="3" w:tentative="0">
      <w:start w:val="1"/>
      <w:numFmt w:val="bullet"/>
      <w:lvlText w:val=""/>
      <w:lvlJc w:val="left"/>
      <w:pPr>
        <w:tabs>
          <w:tab w:val="left" w:pos="3220"/>
        </w:tabs>
        <w:ind w:left="3220" w:hanging="360"/>
      </w:pPr>
      <w:rPr>
        <w:rFonts w:hint="default" w:ascii="Symbol" w:hAnsi="Symbol"/>
      </w:rPr>
    </w:lvl>
    <w:lvl w:ilvl="4" w:tentative="0">
      <w:start w:val="1"/>
      <w:numFmt w:val="bullet"/>
      <w:lvlText w:val="o"/>
      <w:lvlJc w:val="left"/>
      <w:pPr>
        <w:tabs>
          <w:tab w:val="left" w:pos="3940"/>
        </w:tabs>
        <w:ind w:left="3940" w:hanging="360"/>
      </w:pPr>
      <w:rPr>
        <w:rFonts w:hint="default" w:ascii="Courier New" w:hAnsi="Courier New" w:cs="Courier New"/>
      </w:rPr>
    </w:lvl>
    <w:lvl w:ilvl="5" w:tentative="0">
      <w:start w:val="1"/>
      <w:numFmt w:val="bullet"/>
      <w:lvlText w:val=""/>
      <w:lvlJc w:val="left"/>
      <w:pPr>
        <w:tabs>
          <w:tab w:val="left" w:pos="4660"/>
        </w:tabs>
        <w:ind w:left="4660" w:hanging="360"/>
      </w:pPr>
      <w:rPr>
        <w:rFonts w:hint="default" w:ascii="Wingdings" w:hAnsi="Wingdings"/>
      </w:rPr>
    </w:lvl>
    <w:lvl w:ilvl="6" w:tentative="0">
      <w:start w:val="1"/>
      <w:numFmt w:val="bullet"/>
      <w:lvlText w:val=""/>
      <w:lvlJc w:val="left"/>
      <w:pPr>
        <w:tabs>
          <w:tab w:val="left" w:pos="5380"/>
        </w:tabs>
        <w:ind w:left="5380" w:hanging="360"/>
      </w:pPr>
      <w:rPr>
        <w:rFonts w:hint="default" w:ascii="Symbol" w:hAnsi="Symbol"/>
      </w:rPr>
    </w:lvl>
    <w:lvl w:ilvl="7" w:tentative="0">
      <w:start w:val="1"/>
      <w:numFmt w:val="bullet"/>
      <w:lvlText w:val="o"/>
      <w:lvlJc w:val="left"/>
      <w:pPr>
        <w:tabs>
          <w:tab w:val="left" w:pos="6100"/>
        </w:tabs>
        <w:ind w:left="6100" w:hanging="360"/>
      </w:pPr>
      <w:rPr>
        <w:rFonts w:hint="default" w:ascii="Courier New" w:hAnsi="Courier New" w:cs="Courier New"/>
      </w:rPr>
    </w:lvl>
    <w:lvl w:ilvl="8" w:tentative="0">
      <w:start w:val="1"/>
      <w:numFmt w:val="bullet"/>
      <w:lvlText w:val=""/>
      <w:lvlJc w:val="left"/>
      <w:pPr>
        <w:tabs>
          <w:tab w:val="left" w:pos="6820"/>
        </w:tabs>
        <w:ind w:left="6820" w:hanging="360"/>
      </w:pPr>
      <w:rPr>
        <w:rFonts w:hint="default" w:ascii="Wingdings" w:hAnsi="Wingdings"/>
      </w:rPr>
    </w:lvl>
  </w:abstractNum>
  <w:abstractNum w:abstractNumId="7">
    <w:nsid w:val="291723D4"/>
    <w:multiLevelType w:val="singleLevel"/>
    <w:tmpl w:val="291723D4"/>
    <w:lvl w:ilvl="0" w:tentative="0">
      <w:start w:val="1"/>
      <w:numFmt w:val="lowerRoman"/>
      <w:pStyle w:val="26"/>
      <w:lvlText w:val="%1)"/>
      <w:lvlJc w:val="left"/>
      <w:pPr>
        <w:tabs>
          <w:tab w:val="left" w:pos="720"/>
        </w:tabs>
        <w:ind w:left="720" w:hanging="720"/>
      </w:pPr>
    </w:lvl>
  </w:abstractNum>
  <w:abstractNum w:abstractNumId="8">
    <w:nsid w:val="31F959E3"/>
    <w:multiLevelType w:val="singleLevel"/>
    <w:tmpl w:val="31F959E3"/>
    <w:lvl w:ilvl="0" w:tentative="0">
      <w:start w:val="1"/>
      <w:numFmt w:val="decimal"/>
      <w:pStyle w:val="17"/>
      <w:lvlText w:val="%1)"/>
      <w:lvlJc w:val="left"/>
      <w:pPr>
        <w:tabs>
          <w:tab w:val="left" w:pos="360"/>
        </w:tabs>
        <w:ind w:left="360" w:hanging="360"/>
      </w:pPr>
    </w:lvl>
  </w:abstractNum>
  <w:abstractNum w:abstractNumId="9">
    <w:nsid w:val="34612A5A"/>
    <w:multiLevelType w:val="multilevel"/>
    <w:tmpl w:val="34612A5A"/>
    <w:lvl w:ilvl="0" w:tentative="0">
      <w:start w:val="1"/>
      <w:numFmt w:val="decimal"/>
      <w:lvlText w:val="%1."/>
      <w:lvlJc w:val="left"/>
      <w:pPr>
        <w:ind w:left="720" w:hanging="360"/>
      </w:pPr>
      <w:rPr>
        <w:rFonts w:hint="default" w:eastAsia="CIDFont+F1" w:asciiTheme="minorBidi" w:hAnsiTheme="minorBidi" w:cstheme="minorBidi"/>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C6C2FF9"/>
    <w:multiLevelType w:val="multilevel"/>
    <w:tmpl w:val="3C6C2F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1C52760"/>
    <w:multiLevelType w:val="singleLevel"/>
    <w:tmpl w:val="51C52760"/>
    <w:lvl w:ilvl="0" w:tentative="0">
      <w:start w:val="1"/>
      <w:numFmt w:val="decimal"/>
      <w:pStyle w:val="45"/>
      <w:lvlText w:val="%1)"/>
      <w:lvlJc w:val="left"/>
      <w:pPr>
        <w:tabs>
          <w:tab w:val="left" w:pos="360"/>
        </w:tabs>
        <w:ind w:left="360" w:hanging="360"/>
      </w:pPr>
    </w:lvl>
  </w:abstractNum>
  <w:abstractNum w:abstractNumId="12">
    <w:nsid w:val="54435571"/>
    <w:multiLevelType w:val="multilevel"/>
    <w:tmpl w:val="54435571"/>
    <w:lvl w:ilvl="0" w:tentative="0">
      <w:start w:val="1"/>
      <w:numFmt w:val="bullet"/>
      <w:pStyle w:val="21"/>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EC901DF"/>
    <w:multiLevelType w:val="singleLevel"/>
    <w:tmpl w:val="5EC901DF"/>
    <w:lvl w:ilvl="0" w:tentative="0">
      <w:start w:val="1"/>
      <w:numFmt w:val="bullet"/>
      <w:pStyle w:val="90"/>
      <w:lvlText w:val="–"/>
      <w:lvlJc w:val="left"/>
      <w:pPr>
        <w:tabs>
          <w:tab w:val="left" w:pos="340"/>
        </w:tabs>
        <w:ind w:left="340" w:hanging="340"/>
      </w:pPr>
      <w:rPr>
        <w:rFonts w:hint="default" w:ascii="Arial" w:hAnsi="Arial"/>
      </w:rPr>
    </w:lvl>
  </w:abstractNum>
  <w:abstractNum w:abstractNumId="14">
    <w:nsid w:val="60266FC6"/>
    <w:multiLevelType w:val="multilevel"/>
    <w:tmpl w:val="60266FC6"/>
    <w:lvl w:ilvl="0" w:tentative="0">
      <w:start w:val="1"/>
      <w:numFmt w:val="upperLetter"/>
      <w:pStyle w:val="72"/>
      <w:suff w:val="space"/>
      <w:lvlText w:val="Annex %1"/>
      <w:lvlJc w:val="left"/>
      <w:pPr>
        <w:ind w:left="0" w:firstLine="0"/>
      </w:pPr>
    </w:lvl>
    <w:lvl w:ilvl="1" w:tentative="0">
      <w:start w:val="1"/>
      <w:numFmt w:val="decimal"/>
      <w:pStyle w:val="73"/>
      <w:lvlText w:val="%1.%2"/>
      <w:lvlJc w:val="left"/>
      <w:pPr>
        <w:tabs>
          <w:tab w:val="left" w:pos="680"/>
        </w:tabs>
        <w:ind w:left="680" w:hanging="680"/>
      </w:pPr>
    </w:lvl>
    <w:lvl w:ilvl="2" w:tentative="0">
      <w:start w:val="1"/>
      <w:numFmt w:val="decimal"/>
      <w:pStyle w:val="84"/>
      <w:lvlText w:val="%1.%2.%3"/>
      <w:lvlJc w:val="left"/>
      <w:pPr>
        <w:tabs>
          <w:tab w:val="left" w:pos="907"/>
        </w:tabs>
        <w:ind w:left="907" w:hanging="907"/>
      </w:pPr>
    </w:lvl>
    <w:lvl w:ilvl="3" w:tentative="0">
      <w:start w:val="1"/>
      <w:numFmt w:val="decimal"/>
      <w:pStyle w:val="85"/>
      <w:lvlText w:val="%1.%2.%3.%4"/>
      <w:lvlJc w:val="left"/>
      <w:pPr>
        <w:tabs>
          <w:tab w:val="left" w:pos="1134"/>
        </w:tabs>
        <w:ind w:left="1134" w:hanging="1134"/>
      </w:pPr>
    </w:lvl>
    <w:lvl w:ilvl="4" w:tentative="0">
      <w:start w:val="1"/>
      <w:numFmt w:val="decimal"/>
      <w:pStyle w:val="86"/>
      <w:lvlText w:val="%1.%2.%3.%4.%5"/>
      <w:lvlJc w:val="left"/>
      <w:pPr>
        <w:tabs>
          <w:tab w:val="left" w:pos="1361"/>
        </w:tabs>
        <w:ind w:left="1361" w:hanging="1361"/>
      </w:pPr>
    </w:lvl>
    <w:lvl w:ilvl="5" w:tentative="0">
      <w:start w:val="1"/>
      <w:numFmt w:val="decimal"/>
      <w:pStyle w:val="87"/>
      <w:lvlText w:val="%1.%2.%3.%4.%5.%6"/>
      <w:lvlJc w:val="left"/>
      <w:pPr>
        <w:tabs>
          <w:tab w:val="left" w:pos="1588"/>
        </w:tabs>
        <w:ind w:left="1588" w:hanging="1588"/>
      </w:pPr>
    </w:lvl>
    <w:lvl w:ilvl="6" w:tentative="0">
      <w:start w:val="1"/>
      <w:numFmt w:val="decimal"/>
      <w:lvlText w:val="%1.%2.%3.%4.%5.%6.%7"/>
      <w:lvlJc w:val="left"/>
      <w:pPr>
        <w:tabs>
          <w:tab w:val="left" w:pos="0"/>
        </w:tabs>
        <w:ind w:left="0" w:firstLine="0"/>
      </w:pPr>
    </w:lvl>
    <w:lvl w:ilvl="7" w:tentative="0">
      <w:start w:val="1"/>
      <w:numFmt w:val="decimal"/>
      <w:lvlText w:val="%1.%2.%3.%4.%5.%6.%7.%8"/>
      <w:lvlJc w:val="left"/>
      <w:pPr>
        <w:tabs>
          <w:tab w:val="left" w:pos="0"/>
        </w:tabs>
        <w:ind w:left="0" w:firstLine="0"/>
      </w:pPr>
    </w:lvl>
    <w:lvl w:ilvl="8" w:tentative="0">
      <w:start w:val="1"/>
      <w:numFmt w:val="decimal"/>
      <w:lvlText w:val="%1.%2.%3.%4.%5.%6.%7.%8.%9"/>
      <w:lvlJc w:val="left"/>
      <w:pPr>
        <w:tabs>
          <w:tab w:val="left" w:pos="0"/>
        </w:tabs>
        <w:ind w:left="0" w:firstLine="0"/>
      </w:pPr>
    </w:lvl>
  </w:abstractNum>
  <w:abstractNum w:abstractNumId="15">
    <w:nsid w:val="76B00A8C"/>
    <w:multiLevelType w:val="multilevel"/>
    <w:tmpl w:val="76B00A8C"/>
    <w:lvl w:ilvl="0" w:tentative="0">
      <w:start w:val="1"/>
      <w:numFmt w:val="bullet"/>
      <w:pStyle w:val="97"/>
      <w:lvlText w:val="–"/>
      <w:lvlJc w:val="left"/>
      <w:pPr>
        <w:tabs>
          <w:tab w:val="left" w:pos="1361"/>
        </w:tabs>
        <w:ind w:left="1361" w:hanging="340"/>
      </w:pPr>
      <w:rPr>
        <w:rFonts w:hint="default" w:ascii="Arial" w:hAnsi="Arial"/>
      </w:rPr>
    </w:lvl>
    <w:lvl w:ilvl="1" w:tentative="0">
      <w:start w:val="1"/>
      <w:numFmt w:val="bullet"/>
      <w:lvlText w:val="o"/>
      <w:lvlJc w:val="left"/>
      <w:pPr>
        <w:tabs>
          <w:tab w:val="left" w:pos="2461"/>
        </w:tabs>
        <w:ind w:left="2461" w:hanging="360"/>
      </w:pPr>
      <w:rPr>
        <w:rFonts w:hint="default" w:ascii="Courier New" w:hAnsi="Courier New" w:cs="Courier New"/>
      </w:rPr>
    </w:lvl>
    <w:lvl w:ilvl="2" w:tentative="0">
      <w:start w:val="1"/>
      <w:numFmt w:val="bullet"/>
      <w:lvlText w:val=""/>
      <w:lvlJc w:val="left"/>
      <w:pPr>
        <w:tabs>
          <w:tab w:val="left" w:pos="3181"/>
        </w:tabs>
        <w:ind w:left="3181" w:hanging="360"/>
      </w:pPr>
      <w:rPr>
        <w:rFonts w:hint="default" w:ascii="Wingdings" w:hAnsi="Wingdings"/>
      </w:rPr>
    </w:lvl>
    <w:lvl w:ilvl="3" w:tentative="0">
      <w:start w:val="1"/>
      <w:numFmt w:val="bullet"/>
      <w:lvlText w:val=""/>
      <w:lvlJc w:val="left"/>
      <w:pPr>
        <w:tabs>
          <w:tab w:val="left" w:pos="3901"/>
        </w:tabs>
        <w:ind w:left="3901" w:hanging="360"/>
      </w:pPr>
      <w:rPr>
        <w:rFonts w:hint="default" w:ascii="Symbol" w:hAnsi="Symbol"/>
      </w:rPr>
    </w:lvl>
    <w:lvl w:ilvl="4" w:tentative="0">
      <w:start w:val="1"/>
      <w:numFmt w:val="bullet"/>
      <w:lvlText w:val="o"/>
      <w:lvlJc w:val="left"/>
      <w:pPr>
        <w:tabs>
          <w:tab w:val="left" w:pos="4621"/>
        </w:tabs>
        <w:ind w:left="4621" w:hanging="360"/>
      </w:pPr>
      <w:rPr>
        <w:rFonts w:hint="default" w:ascii="Courier New" w:hAnsi="Courier New" w:cs="Courier New"/>
      </w:rPr>
    </w:lvl>
    <w:lvl w:ilvl="5" w:tentative="0">
      <w:start w:val="1"/>
      <w:numFmt w:val="bullet"/>
      <w:lvlText w:val=""/>
      <w:lvlJc w:val="left"/>
      <w:pPr>
        <w:tabs>
          <w:tab w:val="left" w:pos="5341"/>
        </w:tabs>
        <w:ind w:left="5341" w:hanging="360"/>
      </w:pPr>
      <w:rPr>
        <w:rFonts w:hint="default" w:ascii="Wingdings" w:hAnsi="Wingdings"/>
      </w:rPr>
    </w:lvl>
    <w:lvl w:ilvl="6" w:tentative="0">
      <w:start w:val="1"/>
      <w:numFmt w:val="bullet"/>
      <w:lvlText w:val=""/>
      <w:lvlJc w:val="left"/>
      <w:pPr>
        <w:tabs>
          <w:tab w:val="left" w:pos="6061"/>
        </w:tabs>
        <w:ind w:left="6061" w:hanging="360"/>
      </w:pPr>
      <w:rPr>
        <w:rFonts w:hint="default" w:ascii="Symbol" w:hAnsi="Symbol"/>
      </w:rPr>
    </w:lvl>
    <w:lvl w:ilvl="7" w:tentative="0">
      <w:start w:val="1"/>
      <w:numFmt w:val="bullet"/>
      <w:lvlText w:val="o"/>
      <w:lvlJc w:val="left"/>
      <w:pPr>
        <w:tabs>
          <w:tab w:val="left" w:pos="6781"/>
        </w:tabs>
        <w:ind w:left="6781" w:hanging="360"/>
      </w:pPr>
      <w:rPr>
        <w:rFonts w:hint="default" w:ascii="Courier New" w:hAnsi="Courier New" w:cs="Courier New"/>
      </w:rPr>
    </w:lvl>
    <w:lvl w:ilvl="8" w:tentative="0">
      <w:start w:val="1"/>
      <w:numFmt w:val="bullet"/>
      <w:lvlText w:val=""/>
      <w:lvlJc w:val="left"/>
      <w:pPr>
        <w:tabs>
          <w:tab w:val="left" w:pos="7501"/>
        </w:tabs>
        <w:ind w:left="7501" w:hanging="360"/>
      </w:pPr>
      <w:rPr>
        <w:rFonts w:hint="default" w:ascii="Wingdings" w:hAnsi="Wingdings"/>
      </w:rPr>
    </w:lvl>
  </w:abstractNum>
  <w:num w:numId="1">
    <w:abstractNumId w:val="0"/>
  </w:num>
  <w:num w:numId="2">
    <w:abstractNumId w:val="8"/>
  </w:num>
  <w:num w:numId="3">
    <w:abstractNumId w:val="2"/>
  </w:num>
  <w:num w:numId="4">
    <w:abstractNumId w:val="12"/>
  </w:num>
  <w:num w:numId="5">
    <w:abstractNumId w:val="4"/>
  </w:num>
  <w:num w:numId="6">
    <w:abstractNumId w:val="7"/>
  </w:num>
  <w:num w:numId="7">
    <w:abstractNumId w:val="1"/>
  </w:num>
  <w:num w:numId="8">
    <w:abstractNumId w:val="11"/>
  </w:num>
  <w:num w:numId="9">
    <w:abstractNumId w:val="14"/>
  </w:num>
  <w:num w:numId="10">
    <w:abstractNumId w:val="13"/>
  </w:num>
  <w:num w:numId="11">
    <w:abstractNumId w:val="6"/>
  </w:num>
  <w:num w:numId="12">
    <w:abstractNumId w:val="5"/>
  </w:num>
  <w:num w:numId="13">
    <w:abstractNumId w:val="15"/>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567"/>
  <w:evenAndOddHeaders w:val="1"/>
  <w:drawingGridHorizontalSpacing w:val="104"/>
  <w:displayHorizontalDrawingGridEvery w:val="1"/>
  <w:displayVerticalDrawingGridEvery w:val="1"/>
  <w:noPunctuationKerning w:val="1"/>
  <w:characterSpacingControl w:val="doNotCompress"/>
  <w:footnotePr>
    <w:footnote w:id="0"/>
    <w:footnote w:id="1"/>
  </w:foot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xMGZlYWRmZWI1ZThjYzFkMTg0YTQwMWZkY2MxNzQifQ=="/>
  </w:docVars>
  <w:rsids>
    <w:rsidRoot w:val="00172A27"/>
    <w:rsid w:val="00000BFF"/>
    <w:rsid w:val="00000DE5"/>
    <w:rsid w:val="00002193"/>
    <w:rsid w:val="00002CDB"/>
    <w:rsid w:val="00003011"/>
    <w:rsid w:val="00003402"/>
    <w:rsid w:val="00004E92"/>
    <w:rsid w:val="000057B5"/>
    <w:rsid w:val="00005CBE"/>
    <w:rsid w:val="000065BD"/>
    <w:rsid w:val="00006768"/>
    <w:rsid w:val="00006971"/>
    <w:rsid w:val="00007C52"/>
    <w:rsid w:val="00007C94"/>
    <w:rsid w:val="000110D5"/>
    <w:rsid w:val="000112FA"/>
    <w:rsid w:val="00011668"/>
    <w:rsid w:val="00012A50"/>
    <w:rsid w:val="00013244"/>
    <w:rsid w:val="00013767"/>
    <w:rsid w:val="00013FDD"/>
    <w:rsid w:val="00014905"/>
    <w:rsid w:val="00014963"/>
    <w:rsid w:val="00014EE4"/>
    <w:rsid w:val="000153A3"/>
    <w:rsid w:val="00015448"/>
    <w:rsid w:val="000155E0"/>
    <w:rsid w:val="00015C34"/>
    <w:rsid w:val="00015C47"/>
    <w:rsid w:val="00015D4E"/>
    <w:rsid w:val="00016C6F"/>
    <w:rsid w:val="00016E3C"/>
    <w:rsid w:val="000170F4"/>
    <w:rsid w:val="00017170"/>
    <w:rsid w:val="00017383"/>
    <w:rsid w:val="00020151"/>
    <w:rsid w:val="0002061D"/>
    <w:rsid w:val="000210F0"/>
    <w:rsid w:val="000220F4"/>
    <w:rsid w:val="00022861"/>
    <w:rsid w:val="000229B6"/>
    <w:rsid w:val="00022C1A"/>
    <w:rsid w:val="00023292"/>
    <w:rsid w:val="00023838"/>
    <w:rsid w:val="00023BFE"/>
    <w:rsid w:val="00024C82"/>
    <w:rsid w:val="00025086"/>
    <w:rsid w:val="00025345"/>
    <w:rsid w:val="0002540D"/>
    <w:rsid w:val="0002550C"/>
    <w:rsid w:val="0002578C"/>
    <w:rsid w:val="00026115"/>
    <w:rsid w:val="000264D4"/>
    <w:rsid w:val="00027163"/>
    <w:rsid w:val="00027BD6"/>
    <w:rsid w:val="00030A46"/>
    <w:rsid w:val="000313BC"/>
    <w:rsid w:val="0003221F"/>
    <w:rsid w:val="00032700"/>
    <w:rsid w:val="00033CFF"/>
    <w:rsid w:val="000340DA"/>
    <w:rsid w:val="00034146"/>
    <w:rsid w:val="00035757"/>
    <w:rsid w:val="0003580A"/>
    <w:rsid w:val="000359E3"/>
    <w:rsid w:val="00035FCD"/>
    <w:rsid w:val="00036196"/>
    <w:rsid w:val="00036420"/>
    <w:rsid w:val="00036B3F"/>
    <w:rsid w:val="00037067"/>
    <w:rsid w:val="000371BF"/>
    <w:rsid w:val="00040D11"/>
    <w:rsid w:val="00040D4E"/>
    <w:rsid w:val="00041D05"/>
    <w:rsid w:val="00042FCC"/>
    <w:rsid w:val="00044861"/>
    <w:rsid w:val="00044D32"/>
    <w:rsid w:val="000459A1"/>
    <w:rsid w:val="00045A64"/>
    <w:rsid w:val="00045D20"/>
    <w:rsid w:val="00045E2A"/>
    <w:rsid w:val="00046115"/>
    <w:rsid w:val="0004647A"/>
    <w:rsid w:val="000471E9"/>
    <w:rsid w:val="000478DD"/>
    <w:rsid w:val="00047FB2"/>
    <w:rsid w:val="0005044C"/>
    <w:rsid w:val="00051A6D"/>
    <w:rsid w:val="0005237D"/>
    <w:rsid w:val="000533C4"/>
    <w:rsid w:val="00053573"/>
    <w:rsid w:val="00053E33"/>
    <w:rsid w:val="00054536"/>
    <w:rsid w:val="00054C86"/>
    <w:rsid w:val="00055059"/>
    <w:rsid w:val="000552F7"/>
    <w:rsid w:val="00055733"/>
    <w:rsid w:val="00055F96"/>
    <w:rsid w:val="0005796B"/>
    <w:rsid w:val="00063642"/>
    <w:rsid w:val="00063E79"/>
    <w:rsid w:val="0006433D"/>
    <w:rsid w:val="00065424"/>
    <w:rsid w:val="0006547A"/>
    <w:rsid w:val="00065750"/>
    <w:rsid w:val="00065A8E"/>
    <w:rsid w:val="00065FFA"/>
    <w:rsid w:val="000666D3"/>
    <w:rsid w:val="00071940"/>
    <w:rsid w:val="00071D4E"/>
    <w:rsid w:val="00072A4D"/>
    <w:rsid w:val="00072D1B"/>
    <w:rsid w:val="00073011"/>
    <w:rsid w:val="00073404"/>
    <w:rsid w:val="0007391E"/>
    <w:rsid w:val="00074999"/>
    <w:rsid w:val="00074B0D"/>
    <w:rsid w:val="0007525E"/>
    <w:rsid w:val="00075B52"/>
    <w:rsid w:val="0007608C"/>
    <w:rsid w:val="000768BD"/>
    <w:rsid w:val="00076B37"/>
    <w:rsid w:val="00076ECC"/>
    <w:rsid w:val="00076F6D"/>
    <w:rsid w:val="0007713D"/>
    <w:rsid w:val="00080412"/>
    <w:rsid w:val="0008045E"/>
    <w:rsid w:val="00081DF8"/>
    <w:rsid w:val="00082571"/>
    <w:rsid w:val="00083000"/>
    <w:rsid w:val="00083351"/>
    <w:rsid w:val="00083AF7"/>
    <w:rsid w:val="00084F27"/>
    <w:rsid w:val="00085A43"/>
    <w:rsid w:val="00085D1F"/>
    <w:rsid w:val="00085EBC"/>
    <w:rsid w:val="00086097"/>
    <w:rsid w:val="0008693D"/>
    <w:rsid w:val="00086FFD"/>
    <w:rsid w:val="00087E4D"/>
    <w:rsid w:val="0009003C"/>
    <w:rsid w:val="000901A2"/>
    <w:rsid w:val="000903F5"/>
    <w:rsid w:val="00090606"/>
    <w:rsid w:val="00090DC9"/>
    <w:rsid w:val="00091D5C"/>
    <w:rsid w:val="00091DFB"/>
    <w:rsid w:val="00091F35"/>
    <w:rsid w:val="0009232F"/>
    <w:rsid w:val="0009374B"/>
    <w:rsid w:val="000937DA"/>
    <w:rsid w:val="00093F85"/>
    <w:rsid w:val="000948DA"/>
    <w:rsid w:val="00094CB6"/>
    <w:rsid w:val="00095530"/>
    <w:rsid w:val="00096A54"/>
    <w:rsid w:val="00096EB7"/>
    <w:rsid w:val="00096FA8"/>
    <w:rsid w:val="000972F8"/>
    <w:rsid w:val="00097301"/>
    <w:rsid w:val="000A011C"/>
    <w:rsid w:val="000A047C"/>
    <w:rsid w:val="000A073B"/>
    <w:rsid w:val="000A0765"/>
    <w:rsid w:val="000A0B69"/>
    <w:rsid w:val="000A1447"/>
    <w:rsid w:val="000A1D45"/>
    <w:rsid w:val="000A2656"/>
    <w:rsid w:val="000A3BF9"/>
    <w:rsid w:val="000A4103"/>
    <w:rsid w:val="000A449C"/>
    <w:rsid w:val="000A5469"/>
    <w:rsid w:val="000A5849"/>
    <w:rsid w:val="000A5D5F"/>
    <w:rsid w:val="000A5E7C"/>
    <w:rsid w:val="000A6103"/>
    <w:rsid w:val="000A67BD"/>
    <w:rsid w:val="000B07A8"/>
    <w:rsid w:val="000B0C31"/>
    <w:rsid w:val="000B0E00"/>
    <w:rsid w:val="000B0FBE"/>
    <w:rsid w:val="000B2BC3"/>
    <w:rsid w:val="000B3269"/>
    <w:rsid w:val="000B339D"/>
    <w:rsid w:val="000B3D21"/>
    <w:rsid w:val="000B46CD"/>
    <w:rsid w:val="000B6581"/>
    <w:rsid w:val="000B7112"/>
    <w:rsid w:val="000C0019"/>
    <w:rsid w:val="000C0873"/>
    <w:rsid w:val="000C0DDF"/>
    <w:rsid w:val="000C1210"/>
    <w:rsid w:val="000C2081"/>
    <w:rsid w:val="000C484D"/>
    <w:rsid w:val="000C51FB"/>
    <w:rsid w:val="000C520A"/>
    <w:rsid w:val="000C6539"/>
    <w:rsid w:val="000C7E6C"/>
    <w:rsid w:val="000D0B8C"/>
    <w:rsid w:val="000D0BD2"/>
    <w:rsid w:val="000D0BED"/>
    <w:rsid w:val="000D1A8D"/>
    <w:rsid w:val="000D1DD3"/>
    <w:rsid w:val="000D1EE2"/>
    <w:rsid w:val="000D2C58"/>
    <w:rsid w:val="000D2FA8"/>
    <w:rsid w:val="000D316F"/>
    <w:rsid w:val="000D3A91"/>
    <w:rsid w:val="000D446C"/>
    <w:rsid w:val="000D4623"/>
    <w:rsid w:val="000D6B37"/>
    <w:rsid w:val="000D71FB"/>
    <w:rsid w:val="000E14EA"/>
    <w:rsid w:val="000E15FC"/>
    <w:rsid w:val="000E1E3C"/>
    <w:rsid w:val="000E1E52"/>
    <w:rsid w:val="000E2A9B"/>
    <w:rsid w:val="000E380A"/>
    <w:rsid w:val="000E3DE8"/>
    <w:rsid w:val="000E43BB"/>
    <w:rsid w:val="000E44DE"/>
    <w:rsid w:val="000E4EE9"/>
    <w:rsid w:val="000E5499"/>
    <w:rsid w:val="000E55C6"/>
    <w:rsid w:val="000E62E3"/>
    <w:rsid w:val="000F0150"/>
    <w:rsid w:val="000F04DD"/>
    <w:rsid w:val="000F0EAE"/>
    <w:rsid w:val="000F0F27"/>
    <w:rsid w:val="000F0FE8"/>
    <w:rsid w:val="000F1845"/>
    <w:rsid w:val="000F25EB"/>
    <w:rsid w:val="000F2978"/>
    <w:rsid w:val="000F2E18"/>
    <w:rsid w:val="000F3226"/>
    <w:rsid w:val="000F3710"/>
    <w:rsid w:val="000F550F"/>
    <w:rsid w:val="000F5AF7"/>
    <w:rsid w:val="000F5E3D"/>
    <w:rsid w:val="000F5F92"/>
    <w:rsid w:val="000F695C"/>
    <w:rsid w:val="000F6BD3"/>
    <w:rsid w:val="000F72F9"/>
    <w:rsid w:val="000F7417"/>
    <w:rsid w:val="000F79DF"/>
    <w:rsid w:val="00100B11"/>
    <w:rsid w:val="001014FF"/>
    <w:rsid w:val="0010150E"/>
    <w:rsid w:val="001017CC"/>
    <w:rsid w:val="0010202B"/>
    <w:rsid w:val="00102031"/>
    <w:rsid w:val="001021A4"/>
    <w:rsid w:val="0010392B"/>
    <w:rsid w:val="00103C0C"/>
    <w:rsid w:val="00104581"/>
    <w:rsid w:val="00104D48"/>
    <w:rsid w:val="00105083"/>
    <w:rsid w:val="00106461"/>
    <w:rsid w:val="0010713C"/>
    <w:rsid w:val="001073B2"/>
    <w:rsid w:val="00107678"/>
    <w:rsid w:val="001109C3"/>
    <w:rsid w:val="00110D01"/>
    <w:rsid w:val="0011110D"/>
    <w:rsid w:val="001117B9"/>
    <w:rsid w:val="00111D39"/>
    <w:rsid w:val="00112157"/>
    <w:rsid w:val="00113095"/>
    <w:rsid w:val="001130C4"/>
    <w:rsid w:val="00114A5E"/>
    <w:rsid w:val="00115725"/>
    <w:rsid w:val="00116666"/>
    <w:rsid w:val="001166B1"/>
    <w:rsid w:val="00116DE8"/>
    <w:rsid w:val="00117617"/>
    <w:rsid w:val="00117899"/>
    <w:rsid w:val="00120AAF"/>
    <w:rsid w:val="00120C53"/>
    <w:rsid w:val="00120F78"/>
    <w:rsid w:val="0012174F"/>
    <w:rsid w:val="00121999"/>
    <w:rsid w:val="00121B91"/>
    <w:rsid w:val="0012279C"/>
    <w:rsid w:val="00122906"/>
    <w:rsid w:val="001239BA"/>
    <w:rsid w:val="00123AE9"/>
    <w:rsid w:val="00123C2B"/>
    <w:rsid w:val="00123F3A"/>
    <w:rsid w:val="00124429"/>
    <w:rsid w:val="0012461F"/>
    <w:rsid w:val="001246CB"/>
    <w:rsid w:val="00124B8F"/>
    <w:rsid w:val="00125777"/>
    <w:rsid w:val="00126829"/>
    <w:rsid w:val="00127574"/>
    <w:rsid w:val="0013030C"/>
    <w:rsid w:val="00130899"/>
    <w:rsid w:val="00131DF8"/>
    <w:rsid w:val="001331C4"/>
    <w:rsid w:val="001355E9"/>
    <w:rsid w:val="00136086"/>
    <w:rsid w:val="00136896"/>
    <w:rsid w:val="001371C0"/>
    <w:rsid w:val="0013751F"/>
    <w:rsid w:val="00137ABB"/>
    <w:rsid w:val="00137E37"/>
    <w:rsid w:val="001402DB"/>
    <w:rsid w:val="001403E5"/>
    <w:rsid w:val="00140803"/>
    <w:rsid w:val="001419BC"/>
    <w:rsid w:val="00141A2C"/>
    <w:rsid w:val="0014401D"/>
    <w:rsid w:val="00144E0F"/>
    <w:rsid w:val="001463C4"/>
    <w:rsid w:val="00146A31"/>
    <w:rsid w:val="00147702"/>
    <w:rsid w:val="001479D7"/>
    <w:rsid w:val="00150CFC"/>
    <w:rsid w:val="0015125B"/>
    <w:rsid w:val="001518F6"/>
    <w:rsid w:val="00151993"/>
    <w:rsid w:val="00151BC3"/>
    <w:rsid w:val="0015206A"/>
    <w:rsid w:val="00152222"/>
    <w:rsid w:val="0015265D"/>
    <w:rsid w:val="0015294C"/>
    <w:rsid w:val="00152B2A"/>
    <w:rsid w:val="00152EA2"/>
    <w:rsid w:val="001549B4"/>
    <w:rsid w:val="001551DE"/>
    <w:rsid w:val="0015562E"/>
    <w:rsid w:val="00156F56"/>
    <w:rsid w:val="00157A36"/>
    <w:rsid w:val="00160054"/>
    <w:rsid w:val="00160AE4"/>
    <w:rsid w:val="0016124F"/>
    <w:rsid w:val="00161773"/>
    <w:rsid w:val="00161AFC"/>
    <w:rsid w:val="00161D69"/>
    <w:rsid w:val="00161E09"/>
    <w:rsid w:val="00162875"/>
    <w:rsid w:val="001635B0"/>
    <w:rsid w:val="00163D9A"/>
    <w:rsid w:val="001643C8"/>
    <w:rsid w:val="00165EC3"/>
    <w:rsid w:val="001662E9"/>
    <w:rsid w:val="001663F4"/>
    <w:rsid w:val="00166FAF"/>
    <w:rsid w:val="00167124"/>
    <w:rsid w:val="00170975"/>
    <w:rsid w:val="00170F43"/>
    <w:rsid w:val="00171382"/>
    <w:rsid w:val="00171919"/>
    <w:rsid w:val="00171BAD"/>
    <w:rsid w:val="001720CE"/>
    <w:rsid w:val="00172721"/>
    <w:rsid w:val="00172ADE"/>
    <w:rsid w:val="00172D56"/>
    <w:rsid w:val="00173D56"/>
    <w:rsid w:val="00174088"/>
    <w:rsid w:val="00174E98"/>
    <w:rsid w:val="00175032"/>
    <w:rsid w:val="001767E2"/>
    <w:rsid w:val="001769A8"/>
    <w:rsid w:val="00176C35"/>
    <w:rsid w:val="00176C92"/>
    <w:rsid w:val="001777D0"/>
    <w:rsid w:val="00177F10"/>
    <w:rsid w:val="00180640"/>
    <w:rsid w:val="001807B7"/>
    <w:rsid w:val="00180AE6"/>
    <w:rsid w:val="00180D5F"/>
    <w:rsid w:val="00181854"/>
    <w:rsid w:val="001819AC"/>
    <w:rsid w:val="00182AEB"/>
    <w:rsid w:val="0018339C"/>
    <w:rsid w:val="001834A9"/>
    <w:rsid w:val="00184972"/>
    <w:rsid w:val="00186639"/>
    <w:rsid w:val="001900AD"/>
    <w:rsid w:val="001906A5"/>
    <w:rsid w:val="00190D84"/>
    <w:rsid w:val="001924B0"/>
    <w:rsid w:val="00192684"/>
    <w:rsid w:val="00192C2E"/>
    <w:rsid w:val="00192EC2"/>
    <w:rsid w:val="00192EE5"/>
    <w:rsid w:val="00193393"/>
    <w:rsid w:val="00193F5D"/>
    <w:rsid w:val="001940CC"/>
    <w:rsid w:val="00194B55"/>
    <w:rsid w:val="00195018"/>
    <w:rsid w:val="0019533B"/>
    <w:rsid w:val="00195685"/>
    <w:rsid w:val="001959FB"/>
    <w:rsid w:val="00196634"/>
    <w:rsid w:val="001966FE"/>
    <w:rsid w:val="00196DAF"/>
    <w:rsid w:val="00197558"/>
    <w:rsid w:val="0019789F"/>
    <w:rsid w:val="001A0A43"/>
    <w:rsid w:val="001A0A62"/>
    <w:rsid w:val="001A0B8F"/>
    <w:rsid w:val="001A1B47"/>
    <w:rsid w:val="001A2EC0"/>
    <w:rsid w:val="001A36C5"/>
    <w:rsid w:val="001A3CEE"/>
    <w:rsid w:val="001A3D83"/>
    <w:rsid w:val="001A4449"/>
    <w:rsid w:val="001A5055"/>
    <w:rsid w:val="001A6598"/>
    <w:rsid w:val="001A6D67"/>
    <w:rsid w:val="001A6DDD"/>
    <w:rsid w:val="001A70A9"/>
    <w:rsid w:val="001A7123"/>
    <w:rsid w:val="001A74B8"/>
    <w:rsid w:val="001A7B74"/>
    <w:rsid w:val="001B091C"/>
    <w:rsid w:val="001B101F"/>
    <w:rsid w:val="001B1344"/>
    <w:rsid w:val="001B20F8"/>
    <w:rsid w:val="001B2F87"/>
    <w:rsid w:val="001B470B"/>
    <w:rsid w:val="001B65C5"/>
    <w:rsid w:val="001B6CF7"/>
    <w:rsid w:val="001B6F0F"/>
    <w:rsid w:val="001C03DE"/>
    <w:rsid w:val="001C05A8"/>
    <w:rsid w:val="001C0CFD"/>
    <w:rsid w:val="001C139F"/>
    <w:rsid w:val="001C237E"/>
    <w:rsid w:val="001C2DC8"/>
    <w:rsid w:val="001C3377"/>
    <w:rsid w:val="001C3BEC"/>
    <w:rsid w:val="001C49E0"/>
    <w:rsid w:val="001C5404"/>
    <w:rsid w:val="001C6567"/>
    <w:rsid w:val="001C7749"/>
    <w:rsid w:val="001C784D"/>
    <w:rsid w:val="001C78C0"/>
    <w:rsid w:val="001C7CE8"/>
    <w:rsid w:val="001D0175"/>
    <w:rsid w:val="001D0222"/>
    <w:rsid w:val="001D076E"/>
    <w:rsid w:val="001D0A95"/>
    <w:rsid w:val="001D0CC4"/>
    <w:rsid w:val="001D0F00"/>
    <w:rsid w:val="001D1492"/>
    <w:rsid w:val="001D24C9"/>
    <w:rsid w:val="001D286F"/>
    <w:rsid w:val="001D2E82"/>
    <w:rsid w:val="001D3260"/>
    <w:rsid w:val="001D32F2"/>
    <w:rsid w:val="001D45DC"/>
    <w:rsid w:val="001D4C0B"/>
    <w:rsid w:val="001D4D17"/>
    <w:rsid w:val="001D4F60"/>
    <w:rsid w:val="001D5DB4"/>
    <w:rsid w:val="001D6391"/>
    <w:rsid w:val="001D64E6"/>
    <w:rsid w:val="001D681A"/>
    <w:rsid w:val="001D6F2C"/>
    <w:rsid w:val="001D7845"/>
    <w:rsid w:val="001D7A82"/>
    <w:rsid w:val="001E0750"/>
    <w:rsid w:val="001E0A7A"/>
    <w:rsid w:val="001E123A"/>
    <w:rsid w:val="001E161E"/>
    <w:rsid w:val="001E3413"/>
    <w:rsid w:val="001E34BA"/>
    <w:rsid w:val="001E40C3"/>
    <w:rsid w:val="001E4531"/>
    <w:rsid w:val="001E690E"/>
    <w:rsid w:val="001E6D5A"/>
    <w:rsid w:val="001E7ADA"/>
    <w:rsid w:val="001F02C9"/>
    <w:rsid w:val="001F03E3"/>
    <w:rsid w:val="001F0687"/>
    <w:rsid w:val="001F0E83"/>
    <w:rsid w:val="001F19AF"/>
    <w:rsid w:val="001F1B68"/>
    <w:rsid w:val="001F1F8A"/>
    <w:rsid w:val="001F2059"/>
    <w:rsid w:val="001F23F2"/>
    <w:rsid w:val="001F275F"/>
    <w:rsid w:val="001F30F7"/>
    <w:rsid w:val="001F38BB"/>
    <w:rsid w:val="001F48EC"/>
    <w:rsid w:val="001F4A6E"/>
    <w:rsid w:val="001F4C55"/>
    <w:rsid w:val="001F52D0"/>
    <w:rsid w:val="001F5C31"/>
    <w:rsid w:val="001F64E7"/>
    <w:rsid w:val="001F7D0A"/>
    <w:rsid w:val="001F7E6D"/>
    <w:rsid w:val="00200286"/>
    <w:rsid w:val="0020096E"/>
    <w:rsid w:val="00201302"/>
    <w:rsid w:val="002013D1"/>
    <w:rsid w:val="00201A1B"/>
    <w:rsid w:val="00201A88"/>
    <w:rsid w:val="00201CF9"/>
    <w:rsid w:val="00201F45"/>
    <w:rsid w:val="002029CB"/>
    <w:rsid w:val="00202AC4"/>
    <w:rsid w:val="00202AD3"/>
    <w:rsid w:val="0020306B"/>
    <w:rsid w:val="002035DB"/>
    <w:rsid w:val="00203995"/>
    <w:rsid w:val="00203C68"/>
    <w:rsid w:val="00203D3B"/>
    <w:rsid w:val="00203DEB"/>
    <w:rsid w:val="002047F2"/>
    <w:rsid w:val="00204C8C"/>
    <w:rsid w:val="00204ED6"/>
    <w:rsid w:val="00204FA1"/>
    <w:rsid w:val="002051A0"/>
    <w:rsid w:val="00205ECB"/>
    <w:rsid w:val="0020628A"/>
    <w:rsid w:val="00206DA3"/>
    <w:rsid w:val="0020753C"/>
    <w:rsid w:val="002101BC"/>
    <w:rsid w:val="00210DBE"/>
    <w:rsid w:val="002111EE"/>
    <w:rsid w:val="002114F0"/>
    <w:rsid w:val="002117B5"/>
    <w:rsid w:val="00211B3E"/>
    <w:rsid w:val="00212090"/>
    <w:rsid w:val="00213023"/>
    <w:rsid w:val="00213618"/>
    <w:rsid w:val="00213909"/>
    <w:rsid w:val="002143AA"/>
    <w:rsid w:val="0021455B"/>
    <w:rsid w:val="00214731"/>
    <w:rsid w:val="002151FD"/>
    <w:rsid w:val="00215F11"/>
    <w:rsid w:val="00217CE0"/>
    <w:rsid w:val="00220306"/>
    <w:rsid w:val="00221057"/>
    <w:rsid w:val="00221524"/>
    <w:rsid w:val="0022164D"/>
    <w:rsid w:val="00221DB3"/>
    <w:rsid w:val="0022434B"/>
    <w:rsid w:val="00225E57"/>
    <w:rsid w:val="002273ED"/>
    <w:rsid w:val="002279F5"/>
    <w:rsid w:val="00227BAF"/>
    <w:rsid w:val="00227F8C"/>
    <w:rsid w:val="002304D9"/>
    <w:rsid w:val="00230681"/>
    <w:rsid w:val="0023118A"/>
    <w:rsid w:val="00231276"/>
    <w:rsid w:val="002312CC"/>
    <w:rsid w:val="0023153F"/>
    <w:rsid w:val="00232CD9"/>
    <w:rsid w:val="002335B2"/>
    <w:rsid w:val="002342E1"/>
    <w:rsid w:val="00234430"/>
    <w:rsid w:val="00234828"/>
    <w:rsid w:val="00234DC8"/>
    <w:rsid w:val="0023610B"/>
    <w:rsid w:val="0023641A"/>
    <w:rsid w:val="00236BAB"/>
    <w:rsid w:val="00236CE8"/>
    <w:rsid w:val="00240275"/>
    <w:rsid w:val="00241AED"/>
    <w:rsid w:val="00241FE8"/>
    <w:rsid w:val="00242243"/>
    <w:rsid w:val="00242699"/>
    <w:rsid w:val="00244619"/>
    <w:rsid w:val="00244CD2"/>
    <w:rsid w:val="002450AC"/>
    <w:rsid w:val="00245627"/>
    <w:rsid w:val="0024589D"/>
    <w:rsid w:val="00245969"/>
    <w:rsid w:val="00245A39"/>
    <w:rsid w:val="00245FD2"/>
    <w:rsid w:val="00246E79"/>
    <w:rsid w:val="0024710C"/>
    <w:rsid w:val="0024785C"/>
    <w:rsid w:val="00247B54"/>
    <w:rsid w:val="00247EEF"/>
    <w:rsid w:val="00250AEB"/>
    <w:rsid w:val="00251096"/>
    <w:rsid w:val="00251668"/>
    <w:rsid w:val="00251CD9"/>
    <w:rsid w:val="00254AC1"/>
    <w:rsid w:val="00256133"/>
    <w:rsid w:val="0025631A"/>
    <w:rsid w:val="00257533"/>
    <w:rsid w:val="00257D6E"/>
    <w:rsid w:val="00260023"/>
    <w:rsid w:val="00260564"/>
    <w:rsid w:val="00260FAA"/>
    <w:rsid w:val="0026118D"/>
    <w:rsid w:val="00261206"/>
    <w:rsid w:val="00261FBA"/>
    <w:rsid w:val="002622B4"/>
    <w:rsid w:val="00262CEB"/>
    <w:rsid w:val="00262D44"/>
    <w:rsid w:val="002638FC"/>
    <w:rsid w:val="00263A35"/>
    <w:rsid w:val="00263C01"/>
    <w:rsid w:val="00264C82"/>
    <w:rsid w:val="00264ED0"/>
    <w:rsid w:val="002657F8"/>
    <w:rsid w:val="00265F72"/>
    <w:rsid w:val="002662FE"/>
    <w:rsid w:val="00266AF1"/>
    <w:rsid w:val="002679A5"/>
    <w:rsid w:val="002708EA"/>
    <w:rsid w:val="0027093E"/>
    <w:rsid w:val="002720FC"/>
    <w:rsid w:val="002724D0"/>
    <w:rsid w:val="00272AD7"/>
    <w:rsid w:val="00272B52"/>
    <w:rsid w:val="0027305F"/>
    <w:rsid w:val="00273191"/>
    <w:rsid w:val="0027448D"/>
    <w:rsid w:val="002748D2"/>
    <w:rsid w:val="00275484"/>
    <w:rsid w:val="00275763"/>
    <w:rsid w:val="00275C2A"/>
    <w:rsid w:val="002769F3"/>
    <w:rsid w:val="00276BF7"/>
    <w:rsid w:val="0027746F"/>
    <w:rsid w:val="00277662"/>
    <w:rsid w:val="002801DA"/>
    <w:rsid w:val="00280551"/>
    <w:rsid w:val="00280FB6"/>
    <w:rsid w:val="00282E6A"/>
    <w:rsid w:val="00283405"/>
    <w:rsid w:val="00283424"/>
    <w:rsid w:val="0028385B"/>
    <w:rsid w:val="00283F5E"/>
    <w:rsid w:val="00285529"/>
    <w:rsid w:val="002857D4"/>
    <w:rsid w:val="00285919"/>
    <w:rsid w:val="00287D68"/>
    <w:rsid w:val="0029003D"/>
    <w:rsid w:val="002919FF"/>
    <w:rsid w:val="00291D0C"/>
    <w:rsid w:val="00291F93"/>
    <w:rsid w:val="002921C0"/>
    <w:rsid w:val="0029256F"/>
    <w:rsid w:val="002929DA"/>
    <w:rsid w:val="002930B0"/>
    <w:rsid w:val="002932D7"/>
    <w:rsid w:val="00293FAA"/>
    <w:rsid w:val="002941F6"/>
    <w:rsid w:val="00294637"/>
    <w:rsid w:val="00294A71"/>
    <w:rsid w:val="00295F42"/>
    <w:rsid w:val="002970E9"/>
    <w:rsid w:val="00297115"/>
    <w:rsid w:val="002A0B0B"/>
    <w:rsid w:val="002A0D09"/>
    <w:rsid w:val="002A0D6B"/>
    <w:rsid w:val="002A0DC1"/>
    <w:rsid w:val="002A116D"/>
    <w:rsid w:val="002A16FF"/>
    <w:rsid w:val="002A1806"/>
    <w:rsid w:val="002A1D3A"/>
    <w:rsid w:val="002A291F"/>
    <w:rsid w:val="002A2E28"/>
    <w:rsid w:val="002A2FD6"/>
    <w:rsid w:val="002A529C"/>
    <w:rsid w:val="002A5BCC"/>
    <w:rsid w:val="002A5BEE"/>
    <w:rsid w:val="002A5C2E"/>
    <w:rsid w:val="002A5C3D"/>
    <w:rsid w:val="002A6B78"/>
    <w:rsid w:val="002A7356"/>
    <w:rsid w:val="002A77F8"/>
    <w:rsid w:val="002A79CA"/>
    <w:rsid w:val="002B015B"/>
    <w:rsid w:val="002B04CF"/>
    <w:rsid w:val="002B07E1"/>
    <w:rsid w:val="002B121A"/>
    <w:rsid w:val="002B1AA4"/>
    <w:rsid w:val="002B300E"/>
    <w:rsid w:val="002B34B2"/>
    <w:rsid w:val="002B375D"/>
    <w:rsid w:val="002B417D"/>
    <w:rsid w:val="002B72BF"/>
    <w:rsid w:val="002B76FF"/>
    <w:rsid w:val="002B7A08"/>
    <w:rsid w:val="002C0D4E"/>
    <w:rsid w:val="002C0E2F"/>
    <w:rsid w:val="002C1C72"/>
    <w:rsid w:val="002C2252"/>
    <w:rsid w:val="002C25AA"/>
    <w:rsid w:val="002C361A"/>
    <w:rsid w:val="002C4374"/>
    <w:rsid w:val="002C51F0"/>
    <w:rsid w:val="002C6519"/>
    <w:rsid w:val="002D0833"/>
    <w:rsid w:val="002D0A19"/>
    <w:rsid w:val="002D1633"/>
    <w:rsid w:val="002D1AF2"/>
    <w:rsid w:val="002D1B35"/>
    <w:rsid w:val="002D1E4A"/>
    <w:rsid w:val="002D214B"/>
    <w:rsid w:val="002D275B"/>
    <w:rsid w:val="002D2826"/>
    <w:rsid w:val="002D29A0"/>
    <w:rsid w:val="002D58A7"/>
    <w:rsid w:val="002D633B"/>
    <w:rsid w:val="002D7026"/>
    <w:rsid w:val="002D7FFE"/>
    <w:rsid w:val="002E0FEE"/>
    <w:rsid w:val="002E10B3"/>
    <w:rsid w:val="002E263A"/>
    <w:rsid w:val="002E2889"/>
    <w:rsid w:val="002E394A"/>
    <w:rsid w:val="002E4425"/>
    <w:rsid w:val="002E466E"/>
    <w:rsid w:val="002E4703"/>
    <w:rsid w:val="002E5199"/>
    <w:rsid w:val="002E58A0"/>
    <w:rsid w:val="002E6377"/>
    <w:rsid w:val="002E7A7E"/>
    <w:rsid w:val="002E7ED0"/>
    <w:rsid w:val="002F172B"/>
    <w:rsid w:val="002F17DE"/>
    <w:rsid w:val="002F2733"/>
    <w:rsid w:val="002F2AF3"/>
    <w:rsid w:val="002F30F3"/>
    <w:rsid w:val="002F34C3"/>
    <w:rsid w:val="002F35F5"/>
    <w:rsid w:val="002F3B56"/>
    <w:rsid w:val="002F3B6B"/>
    <w:rsid w:val="002F3E73"/>
    <w:rsid w:val="002F4551"/>
    <w:rsid w:val="002F58DE"/>
    <w:rsid w:val="002F5D53"/>
    <w:rsid w:val="002F5DF8"/>
    <w:rsid w:val="002F71AD"/>
    <w:rsid w:val="002F725D"/>
    <w:rsid w:val="002F75F5"/>
    <w:rsid w:val="002F7C02"/>
    <w:rsid w:val="00300389"/>
    <w:rsid w:val="0030099B"/>
    <w:rsid w:val="003016EC"/>
    <w:rsid w:val="003019B3"/>
    <w:rsid w:val="00301A13"/>
    <w:rsid w:val="00301C87"/>
    <w:rsid w:val="00301E91"/>
    <w:rsid w:val="0030266F"/>
    <w:rsid w:val="00302C41"/>
    <w:rsid w:val="0030317F"/>
    <w:rsid w:val="00304BA2"/>
    <w:rsid w:val="00304FEA"/>
    <w:rsid w:val="00305213"/>
    <w:rsid w:val="00305C1A"/>
    <w:rsid w:val="0030657B"/>
    <w:rsid w:val="00306DA5"/>
    <w:rsid w:val="00306EEF"/>
    <w:rsid w:val="00307D9F"/>
    <w:rsid w:val="00307E9F"/>
    <w:rsid w:val="00307ED3"/>
    <w:rsid w:val="0031004C"/>
    <w:rsid w:val="00310C39"/>
    <w:rsid w:val="00310C6D"/>
    <w:rsid w:val="00310CB3"/>
    <w:rsid w:val="0031146B"/>
    <w:rsid w:val="00312707"/>
    <w:rsid w:val="003129A2"/>
    <w:rsid w:val="00312C54"/>
    <w:rsid w:val="00313431"/>
    <w:rsid w:val="00313BF5"/>
    <w:rsid w:val="00314309"/>
    <w:rsid w:val="003150BB"/>
    <w:rsid w:val="003151F4"/>
    <w:rsid w:val="0031635E"/>
    <w:rsid w:val="00316B47"/>
    <w:rsid w:val="00316CB5"/>
    <w:rsid w:val="003172EA"/>
    <w:rsid w:val="00317351"/>
    <w:rsid w:val="00317960"/>
    <w:rsid w:val="003215C2"/>
    <w:rsid w:val="00322C07"/>
    <w:rsid w:val="00323C4B"/>
    <w:rsid w:val="00323DB4"/>
    <w:rsid w:val="0032452B"/>
    <w:rsid w:val="00324627"/>
    <w:rsid w:val="00324C18"/>
    <w:rsid w:val="00324CC4"/>
    <w:rsid w:val="00324DEA"/>
    <w:rsid w:val="00325455"/>
    <w:rsid w:val="00325966"/>
    <w:rsid w:val="003275B9"/>
    <w:rsid w:val="00327D39"/>
    <w:rsid w:val="00330A8F"/>
    <w:rsid w:val="00330C5A"/>
    <w:rsid w:val="00330CF8"/>
    <w:rsid w:val="00331FB4"/>
    <w:rsid w:val="00332359"/>
    <w:rsid w:val="003344AD"/>
    <w:rsid w:val="00334918"/>
    <w:rsid w:val="00335548"/>
    <w:rsid w:val="00335F78"/>
    <w:rsid w:val="00336A80"/>
    <w:rsid w:val="00336CC6"/>
    <w:rsid w:val="00336E47"/>
    <w:rsid w:val="0033727F"/>
    <w:rsid w:val="0033746A"/>
    <w:rsid w:val="00337730"/>
    <w:rsid w:val="003377CD"/>
    <w:rsid w:val="00337C46"/>
    <w:rsid w:val="003403A4"/>
    <w:rsid w:val="00340A36"/>
    <w:rsid w:val="00340D0B"/>
    <w:rsid w:val="0034326A"/>
    <w:rsid w:val="00344783"/>
    <w:rsid w:val="00344D5E"/>
    <w:rsid w:val="003455A8"/>
    <w:rsid w:val="003455D4"/>
    <w:rsid w:val="003465AD"/>
    <w:rsid w:val="00346A88"/>
    <w:rsid w:val="003478F3"/>
    <w:rsid w:val="00347B75"/>
    <w:rsid w:val="00350215"/>
    <w:rsid w:val="00351872"/>
    <w:rsid w:val="00351C0B"/>
    <w:rsid w:val="00352090"/>
    <w:rsid w:val="003528D6"/>
    <w:rsid w:val="00352EEA"/>
    <w:rsid w:val="00353711"/>
    <w:rsid w:val="003539A5"/>
    <w:rsid w:val="003542BE"/>
    <w:rsid w:val="00354582"/>
    <w:rsid w:val="00355B94"/>
    <w:rsid w:val="00355C4B"/>
    <w:rsid w:val="00356AE3"/>
    <w:rsid w:val="00356D45"/>
    <w:rsid w:val="003600C1"/>
    <w:rsid w:val="003602CE"/>
    <w:rsid w:val="00360D4F"/>
    <w:rsid w:val="00361352"/>
    <w:rsid w:val="00362000"/>
    <w:rsid w:val="003626AA"/>
    <w:rsid w:val="003627E3"/>
    <w:rsid w:val="003630CA"/>
    <w:rsid w:val="00363329"/>
    <w:rsid w:val="003638A1"/>
    <w:rsid w:val="00363B2B"/>
    <w:rsid w:val="00363B92"/>
    <w:rsid w:val="00363DED"/>
    <w:rsid w:val="003643B7"/>
    <w:rsid w:val="003649DA"/>
    <w:rsid w:val="00364DAC"/>
    <w:rsid w:val="00364E0B"/>
    <w:rsid w:val="00365450"/>
    <w:rsid w:val="00365A3C"/>
    <w:rsid w:val="00365B2B"/>
    <w:rsid w:val="00365B69"/>
    <w:rsid w:val="00366414"/>
    <w:rsid w:val="00366535"/>
    <w:rsid w:val="003667AD"/>
    <w:rsid w:val="00366953"/>
    <w:rsid w:val="00366AB0"/>
    <w:rsid w:val="00366D6E"/>
    <w:rsid w:val="00367139"/>
    <w:rsid w:val="00370203"/>
    <w:rsid w:val="003702D0"/>
    <w:rsid w:val="003705E3"/>
    <w:rsid w:val="00371C8F"/>
    <w:rsid w:val="00371CF5"/>
    <w:rsid w:val="003733C4"/>
    <w:rsid w:val="00373C22"/>
    <w:rsid w:val="00374053"/>
    <w:rsid w:val="003742FA"/>
    <w:rsid w:val="003744AA"/>
    <w:rsid w:val="0037480E"/>
    <w:rsid w:val="00374B06"/>
    <w:rsid w:val="00374FE7"/>
    <w:rsid w:val="003752C8"/>
    <w:rsid w:val="0037547E"/>
    <w:rsid w:val="0037679E"/>
    <w:rsid w:val="00377ED0"/>
    <w:rsid w:val="003803E2"/>
    <w:rsid w:val="003809EF"/>
    <w:rsid w:val="003810D9"/>
    <w:rsid w:val="00381CF6"/>
    <w:rsid w:val="00382344"/>
    <w:rsid w:val="00382613"/>
    <w:rsid w:val="00382A39"/>
    <w:rsid w:val="00382C4C"/>
    <w:rsid w:val="003848C7"/>
    <w:rsid w:val="00384991"/>
    <w:rsid w:val="00384EC6"/>
    <w:rsid w:val="00385455"/>
    <w:rsid w:val="00385666"/>
    <w:rsid w:val="003859BD"/>
    <w:rsid w:val="00385C64"/>
    <w:rsid w:val="00386930"/>
    <w:rsid w:val="00387641"/>
    <w:rsid w:val="00387792"/>
    <w:rsid w:val="00391324"/>
    <w:rsid w:val="00391559"/>
    <w:rsid w:val="0039179B"/>
    <w:rsid w:val="00391DB6"/>
    <w:rsid w:val="00391DF6"/>
    <w:rsid w:val="0039221B"/>
    <w:rsid w:val="00392222"/>
    <w:rsid w:val="00392513"/>
    <w:rsid w:val="003927D6"/>
    <w:rsid w:val="003930C5"/>
    <w:rsid w:val="0039329D"/>
    <w:rsid w:val="00393F8B"/>
    <w:rsid w:val="00394C42"/>
    <w:rsid w:val="003951F8"/>
    <w:rsid w:val="003957F3"/>
    <w:rsid w:val="00395D88"/>
    <w:rsid w:val="00395E3D"/>
    <w:rsid w:val="00395F1A"/>
    <w:rsid w:val="00396496"/>
    <w:rsid w:val="00396620"/>
    <w:rsid w:val="00396784"/>
    <w:rsid w:val="00396822"/>
    <w:rsid w:val="0039687D"/>
    <w:rsid w:val="0039689E"/>
    <w:rsid w:val="003972A4"/>
    <w:rsid w:val="0039784A"/>
    <w:rsid w:val="00397B47"/>
    <w:rsid w:val="003A1182"/>
    <w:rsid w:val="003A343C"/>
    <w:rsid w:val="003A3A4A"/>
    <w:rsid w:val="003A48B7"/>
    <w:rsid w:val="003A51A5"/>
    <w:rsid w:val="003A5373"/>
    <w:rsid w:val="003A548F"/>
    <w:rsid w:val="003A5551"/>
    <w:rsid w:val="003A58EA"/>
    <w:rsid w:val="003A5AB2"/>
    <w:rsid w:val="003A5D1A"/>
    <w:rsid w:val="003A7297"/>
    <w:rsid w:val="003A7C3E"/>
    <w:rsid w:val="003A7E3D"/>
    <w:rsid w:val="003A7E8E"/>
    <w:rsid w:val="003B029D"/>
    <w:rsid w:val="003B030F"/>
    <w:rsid w:val="003B102F"/>
    <w:rsid w:val="003B2E2B"/>
    <w:rsid w:val="003B3AC0"/>
    <w:rsid w:val="003B3AF7"/>
    <w:rsid w:val="003B4DAC"/>
    <w:rsid w:val="003B5BD5"/>
    <w:rsid w:val="003B6186"/>
    <w:rsid w:val="003B61E5"/>
    <w:rsid w:val="003B6B98"/>
    <w:rsid w:val="003B79E5"/>
    <w:rsid w:val="003B7BD1"/>
    <w:rsid w:val="003B7FA7"/>
    <w:rsid w:val="003C0B70"/>
    <w:rsid w:val="003C1408"/>
    <w:rsid w:val="003C1591"/>
    <w:rsid w:val="003C252C"/>
    <w:rsid w:val="003C25B0"/>
    <w:rsid w:val="003C2823"/>
    <w:rsid w:val="003C2E85"/>
    <w:rsid w:val="003C3B64"/>
    <w:rsid w:val="003C3E39"/>
    <w:rsid w:val="003C5570"/>
    <w:rsid w:val="003C57CB"/>
    <w:rsid w:val="003C5EA1"/>
    <w:rsid w:val="003C60CE"/>
    <w:rsid w:val="003C657F"/>
    <w:rsid w:val="003C6C03"/>
    <w:rsid w:val="003C6FAC"/>
    <w:rsid w:val="003C787E"/>
    <w:rsid w:val="003C7CD6"/>
    <w:rsid w:val="003C7D08"/>
    <w:rsid w:val="003D0148"/>
    <w:rsid w:val="003D0170"/>
    <w:rsid w:val="003D08CB"/>
    <w:rsid w:val="003D0EE1"/>
    <w:rsid w:val="003D1B35"/>
    <w:rsid w:val="003D1CCA"/>
    <w:rsid w:val="003D24B5"/>
    <w:rsid w:val="003D3C75"/>
    <w:rsid w:val="003D47A2"/>
    <w:rsid w:val="003D4CD4"/>
    <w:rsid w:val="003D5257"/>
    <w:rsid w:val="003D541B"/>
    <w:rsid w:val="003D59B0"/>
    <w:rsid w:val="003D5C16"/>
    <w:rsid w:val="003D6055"/>
    <w:rsid w:val="003D64AA"/>
    <w:rsid w:val="003E2142"/>
    <w:rsid w:val="003E25B1"/>
    <w:rsid w:val="003E26E8"/>
    <w:rsid w:val="003E2961"/>
    <w:rsid w:val="003E3091"/>
    <w:rsid w:val="003E3CB1"/>
    <w:rsid w:val="003E4264"/>
    <w:rsid w:val="003E4ADA"/>
    <w:rsid w:val="003E5485"/>
    <w:rsid w:val="003E5B1E"/>
    <w:rsid w:val="003E6333"/>
    <w:rsid w:val="003E639A"/>
    <w:rsid w:val="003E7BBD"/>
    <w:rsid w:val="003F0967"/>
    <w:rsid w:val="003F12E0"/>
    <w:rsid w:val="003F1A1E"/>
    <w:rsid w:val="003F1E8B"/>
    <w:rsid w:val="003F3284"/>
    <w:rsid w:val="003F367F"/>
    <w:rsid w:val="003F3C32"/>
    <w:rsid w:val="003F4FC0"/>
    <w:rsid w:val="003F5B86"/>
    <w:rsid w:val="003F5C48"/>
    <w:rsid w:val="003F5E5F"/>
    <w:rsid w:val="003F73CD"/>
    <w:rsid w:val="00401004"/>
    <w:rsid w:val="00401AE2"/>
    <w:rsid w:val="00401B5B"/>
    <w:rsid w:val="00401B8F"/>
    <w:rsid w:val="00401BBC"/>
    <w:rsid w:val="00401C00"/>
    <w:rsid w:val="004036B6"/>
    <w:rsid w:val="00403A7B"/>
    <w:rsid w:val="00403AC0"/>
    <w:rsid w:val="00404835"/>
    <w:rsid w:val="00404A53"/>
    <w:rsid w:val="0040742A"/>
    <w:rsid w:val="00407F05"/>
    <w:rsid w:val="0041055D"/>
    <w:rsid w:val="00410783"/>
    <w:rsid w:val="00411DD3"/>
    <w:rsid w:val="00412841"/>
    <w:rsid w:val="00412DC7"/>
    <w:rsid w:val="004139E2"/>
    <w:rsid w:val="00413CB2"/>
    <w:rsid w:val="00415F84"/>
    <w:rsid w:val="00416321"/>
    <w:rsid w:val="00416DEF"/>
    <w:rsid w:val="00417440"/>
    <w:rsid w:val="00417A4F"/>
    <w:rsid w:val="00417AD9"/>
    <w:rsid w:val="00417B69"/>
    <w:rsid w:val="00420086"/>
    <w:rsid w:val="00420B41"/>
    <w:rsid w:val="00420D63"/>
    <w:rsid w:val="00420DB6"/>
    <w:rsid w:val="00422529"/>
    <w:rsid w:val="004229D0"/>
    <w:rsid w:val="00423813"/>
    <w:rsid w:val="0042414E"/>
    <w:rsid w:val="00424EB7"/>
    <w:rsid w:val="00424FC9"/>
    <w:rsid w:val="0042541B"/>
    <w:rsid w:val="00427090"/>
    <w:rsid w:val="00427092"/>
    <w:rsid w:val="004274DF"/>
    <w:rsid w:val="0042771A"/>
    <w:rsid w:val="0043008D"/>
    <w:rsid w:val="0043037B"/>
    <w:rsid w:val="00430C0D"/>
    <w:rsid w:val="00430C6E"/>
    <w:rsid w:val="004311F8"/>
    <w:rsid w:val="0043227E"/>
    <w:rsid w:val="00432291"/>
    <w:rsid w:val="00432BC4"/>
    <w:rsid w:val="00434106"/>
    <w:rsid w:val="00434E7D"/>
    <w:rsid w:val="004353B8"/>
    <w:rsid w:val="0043542C"/>
    <w:rsid w:val="00435A30"/>
    <w:rsid w:val="00435BFD"/>
    <w:rsid w:val="00436CEF"/>
    <w:rsid w:val="004378D3"/>
    <w:rsid w:val="00437B28"/>
    <w:rsid w:val="00437E70"/>
    <w:rsid w:val="00437F74"/>
    <w:rsid w:val="00437FA1"/>
    <w:rsid w:val="00440090"/>
    <w:rsid w:val="00440367"/>
    <w:rsid w:val="0044047D"/>
    <w:rsid w:val="00440B8A"/>
    <w:rsid w:val="004423C2"/>
    <w:rsid w:val="004430F5"/>
    <w:rsid w:val="00443556"/>
    <w:rsid w:val="00443683"/>
    <w:rsid w:val="004437FF"/>
    <w:rsid w:val="004447DA"/>
    <w:rsid w:val="00445AAB"/>
    <w:rsid w:val="00445B25"/>
    <w:rsid w:val="00446836"/>
    <w:rsid w:val="00447046"/>
    <w:rsid w:val="00450C04"/>
    <w:rsid w:val="00450E29"/>
    <w:rsid w:val="00451472"/>
    <w:rsid w:val="00451A29"/>
    <w:rsid w:val="00452091"/>
    <w:rsid w:val="004525CE"/>
    <w:rsid w:val="00452EFF"/>
    <w:rsid w:val="0045470B"/>
    <w:rsid w:val="00454C80"/>
    <w:rsid w:val="00455A62"/>
    <w:rsid w:val="00455DF6"/>
    <w:rsid w:val="00457119"/>
    <w:rsid w:val="00457FBD"/>
    <w:rsid w:val="00460F0F"/>
    <w:rsid w:val="00462317"/>
    <w:rsid w:val="0046325F"/>
    <w:rsid w:val="004632EE"/>
    <w:rsid w:val="00463E0D"/>
    <w:rsid w:val="00464042"/>
    <w:rsid w:val="00464489"/>
    <w:rsid w:val="00466222"/>
    <w:rsid w:val="0046627B"/>
    <w:rsid w:val="00467321"/>
    <w:rsid w:val="00467438"/>
    <w:rsid w:val="0047102E"/>
    <w:rsid w:val="004710E5"/>
    <w:rsid w:val="004712E9"/>
    <w:rsid w:val="004718B1"/>
    <w:rsid w:val="004719D8"/>
    <w:rsid w:val="00471DD5"/>
    <w:rsid w:val="004735C6"/>
    <w:rsid w:val="00473A61"/>
    <w:rsid w:val="00474264"/>
    <w:rsid w:val="004742CA"/>
    <w:rsid w:val="00474307"/>
    <w:rsid w:val="00474341"/>
    <w:rsid w:val="004746A9"/>
    <w:rsid w:val="00474EAC"/>
    <w:rsid w:val="00475190"/>
    <w:rsid w:val="004755E4"/>
    <w:rsid w:val="004763C7"/>
    <w:rsid w:val="00476989"/>
    <w:rsid w:val="00476CAB"/>
    <w:rsid w:val="00476F0C"/>
    <w:rsid w:val="00477BC3"/>
    <w:rsid w:val="00480756"/>
    <w:rsid w:val="00480B3B"/>
    <w:rsid w:val="00480E60"/>
    <w:rsid w:val="00480FA1"/>
    <w:rsid w:val="00481107"/>
    <w:rsid w:val="00481422"/>
    <w:rsid w:val="004816CA"/>
    <w:rsid w:val="0048172A"/>
    <w:rsid w:val="004820D3"/>
    <w:rsid w:val="004820D9"/>
    <w:rsid w:val="004821E9"/>
    <w:rsid w:val="004826DF"/>
    <w:rsid w:val="004829CF"/>
    <w:rsid w:val="00483203"/>
    <w:rsid w:val="00483CF4"/>
    <w:rsid w:val="0048407F"/>
    <w:rsid w:val="0048428A"/>
    <w:rsid w:val="004847A9"/>
    <w:rsid w:val="00484C23"/>
    <w:rsid w:val="00486650"/>
    <w:rsid w:val="00486941"/>
    <w:rsid w:val="00486B58"/>
    <w:rsid w:val="00486C76"/>
    <w:rsid w:val="00487063"/>
    <w:rsid w:val="004872E7"/>
    <w:rsid w:val="004875F7"/>
    <w:rsid w:val="004909B3"/>
    <w:rsid w:val="00491412"/>
    <w:rsid w:val="004918E8"/>
    <w:rsid w:val="00491CC1"/>
    <w:rsid w:val="004921B0"/>
    <w:rsid w:val="00492438"/>
    <w:rsid w:val="00492909"/>
    <w:rsid w:val="004936B7"/>
    <w:rsid w:val="00493BFE"/>
    <w:rsid w:val="00493D9E"/>
    <w:rsid w:val="00493F16"/>
    <w:rsid w:val="004941CB"/>
    <w:rsid w:val="004953CD"/>
    <w:rsid w:val="004958D3"/>
    <w:rsid w:val="004958D9"/>
    <w:rsid w:val="00495C98"/>
    <w:rsid w:val="004960AE"/>
    <w:rsid w:val="004961D2"/>
    <w:rsid w:val="004969F4"/>
    <w:rsid w:val="004971F7"/>
    <w:rsid w:val="00497981"/>
    <w:rsid w:val="00497ACE"/>
    <w:rsid w:val="004A000B"/>
    <w:rsid w:val="004A0346"/>
    <w:rsid w:val="004A2325"/>
    <w:rsid w:val="004A31F4"/>
    <w:rsid w:val="004A3A77"/>
    <w:rsid w:val="004A3FFE"/>
    <w:rsid w:val="004A4BF6"/>
    <w:rsid w:val="004A4FC3"/>
    <w:rsid w:val="004A5451"/>
    <w:rsid w:val="004A556A"/>
    <w:rsid w:val="004A5580"/>
    <w:rsid w:val="004A5AFA"/>
    <w:rsid w:val="004A5E2E"/>
    <w:rsid w:val="004A7EFE"/>
    <w:rsid w:val="004A7FAF"/>
    <w:rsid w:val="004B1409"/>
    <w:rsid w:val="004B1AA4"/>
    <w:rsid w:val="004B1C95"/>
    <w:rsid w:val="004B24F0"/>
    <w:rsid w:val="004B302D"/>
    <w:rsid w:val="004B3961"/>
    <w:rsid w:val="004B39B0"/>
    <w:rsid w:val="004B4104"/>
    <w:rsid w:val="004B439A"/>
    <w:rsid w:val="004B73AB"/>
    <w:rsid w:val="004B7B85"/>
    <w:rsid w:val="004C045D"/>
    <w:rsid w:val="004C0587"/>
    <w:rsid w:val="004C0DB7"/>
    <w:rsid w:val="004C0F09"/>
    <w:rsid w:val="004C16FF"/>
    <w:rsid w:val="004C1E2E"/>
    <w:rsid w:val="004C2116"/>
    <w:rsid w:val="004C2321"/>
    <w:rsid w:val="004C236F"/>
    <w:rsid w:val="004C26E1"/>
    <w:rsid w:val="004C28AE"/>
    <w:rsid w:val="004C298D"/>
    <w:rsid w:val="004C2AE7"/>
    <w:rsid w:val="004C37AE"/>
    <w:rsid w:val="004C3E3B"/>
    <w:rsid w:val="004C42E1"/>
    <w:rsid w:val="004C44EA"/>
    <w:rsid w:val="004C469B"/>
    <w:rsid w:val="004C49F4"/>
    <w:rsid w:val="004C5E1A"/>
    <w:rsid w:val="004C66DD"/>
    <w:rsid w:val="004C7AA4"/>
    <w:rsid w:val="004D075E"/>
    <w:rsid w:val="004D0BA0"/>
    <w:rsid w:val="004D13B8"/>
    <w:rsid w:val="004D1F1B"/>
    <w:rsid w:val="004D20D0"/>
    <w:rsid w:val="004D21DB"/>
    <w:rsid w:val="004D2845"/>
    <w:rsid w:val="004D2E85"/>
    <w:rsid w:val="004D31E5"/>
    <w:rsid w:val="004D35A6"/>
    <w:rsid w:val="004D3962"/>
    <w:rsid w:val="004D3A69"/>
    <w:rsid w:val="004D4B23"/>
    <w:rsid w:val="004D4D8F"/>
    <w:rsid w:val="004D53B8"/>
    <w:rsid w:val="004D5895"/>
    <w:rsid w:val="004D5BA4"/>
    <w:rsid w:val="004D5F90"/>
    <w:rsid w:val="004D619D"/>
    <w:rsid w:val="004D6BD9"/>
    <w:rsid w:val="004D7215"/>
    <w:rsid w:val="004D7513"/>
    <w:rsid w:val="004D7701"/>
    <w:rsid w:val="004D7A0C"/>
    <w:rsid w:val="004D7D95"/>
    <w:rsid w:val="004E08E8"/>
    <w:rsid w:val="004E184A"/>
    <w:rsid w:val="004E1C23"/>
    <w:rsid w:val="004E1E3B"/>
    <w:rsid w:val="004E27D2"/>
    <w:rsid w:val="004E2C16"/>
    <w:rsid w:val="004E3D32"/>
    <w:rsid w:val="004E48BE"/>
    <w:rsid w:val="004E4DFB"/>
    <w:rsid w:val="004E51FB"/>
    <w:rsid w:val="004E530E"/>
    <w:rsid w:val="004E574C"/>
    <w:rsid w:val="004E5BD7"/>
    <w:rsid w:val="004E5C44"/>
    <w:rsid w:val="004E63D4"/>
    <w:rsid w:val="004E6486"/>
    <w:rsid w:val="004E7496"/>
    <w:rsid w:val="004F072C"/>
    <w:rsid w:val="004F2076"/>
    <w:rsid w:val="004F22FB"/>
    <w:rsid w:val="004F27CC"/>
    <w:rsid w:val="004F3AD4"/>
    <w:rsid w:val="004F3C44"/>
    <w:rsid w:val="004F486E"/>
    <w:rsid w:val="004F4C6F"/>
    <w:rsid w:val="004F6B4F"/>
    <w:rsid w:val="004F7768"/>
    <w:rsid w:val="004F7DC1"/>
    <w:rsid w:val="0050069B"/>
    <w:rsid w:val="00500E9D"/>
    <w:rsid w:val="005012AE"/>
    <w:rsid w:val="00501992"/>
    <w:rsid w:val="00501C67"/>
    <w:rsid w:val="00502815"/>
    <w:rsid w:val="005029F5"/>
    <w:rsid w:val="00502BD6"/>
    <w:rsid w:val="0050330A"/>
    <w:rsid w:val="005050BC"/>
    <w:rsid w:val="00505A31"/>
    <w:rsid w:val="00505E08"/>
    <w:rsid w:val="005069F9"/>
    <w:rsid w:val="005076DF"/>
    <w:rsid w:val="00507910"/>
    <w:rsid w:val="00507A8B"/>
    <w:rsid w:val="00507C44"/>
    <w:rsid w:val="005118E2"/>
    <w:rsid w:val="0051190A"/>
    <w:rsid w:val="00511ABC"/>
    <w:rsid w:val="0051348F"/>
    <w:rsid w:val="005138B7"/>
    <w:rsid w:val="00514716"/>
    <w:rsid w:val="005148E3"/>
    <w:rsid w:val="00514CC6"/>
    <w:rsid w:val="00514D76"/>
    <w:rsid w:val="00515502"/>
    <w:rsid w:val="005156B5"/>
    <w:rsid w:val="00515A38"/>
    <w:rsid w:val="00515D8D"/>
    <w:rsid w:val="0051612B"/>
    <w:rsid w:val="005164BB"/>
    <w:rsid w:val="00516655"/>
    <w:rsid w:val="005166DB"/>
    <w:rsid w:val="00516B2F"/>
    <w:rsid w:val="00517EE5"/>
    <w:rsid w:val="0052013D"/>
    <w:rsid w:val="005209C1"/>
    <w:rsid w:val="00520C1B"/>
    <w:rsid w:val="00520D34"/>
    <w:rsid w:val="00521C23"/>
    <w:rsid w:val="00522C33"/>
    <w:rsid w:val="00523E73"/>
    <w:rsid w:val="00523E97"/>
    <w:rsid w:val="0052467C"/>
    <w:rsid w:val="00524686"/>
    <w:rsid w:val="005248F0"/>
    <w:rsid w:val="00527399"/>
    <w:rsid w:val="00527C51"/>
    <w:rsid w:val="00530A58"/>
    <w:rsid w:val="0053106F"/>
    <w:rsid w:val="00532111"/>
    <w:rsid w:val="00532E72"/>
    <w:rsid w:val="00533AF8"/>
    <w:rsid w:val="0053469D"/>
    <w:rsid w:val="00534B2F"/>
    <w:rsid w:val="00534B45"/>
    <w:rsid w:val="00534DC5"/>
    <w:rsid w:val="00534EE8"/>
    <w:rsid w:val="0053596F"/>
    <w:rsid w:val="00536980"/>
    <w:rsid w:val="00536A1B"/>
    <w:rsid w:val="005375BE"/>
    <w:rsid w:val="005404C0"/>
    <w:rsid w:val="005409B4"/>
    <w:rsid w:val="00541BC4"/>
    <w:rsid w:val="00542A7B"/>
    <w:rsid w:val="00542BA2"/>
    <w:rsid w:val="00542EF4"/>
    <w:rsid w:val="0054300B"/>
    <w:rsid w:val="00543542"/>
    <w:rsid w:val="00543E5A"/>
    <w:rsid w:val="00544BE7"/>
    <w:rsid w:val="0054538C"/>
    <w:rsid w:val="005455C4"/>
    <w:rsid w:val="00545728"/>
    <w:rsid w:val="0054602B"/>
    <w:rsid w:val="0054609B"/>
    <w:rsid w:val="00546BE6"/>
    <w:rsid w:val="0054708D"/>
    <w:rsid w:val="00547CDA"/>
    <w:rsid w:val="00547E0E"/>
    <w:rsid w:val="0055103B"/>
    <w:rsid w:val="00551184"/>
    <w:rsid w:val="005513C8"/>
    <w:rsid w:val="005518F5"/>
    <w:rsid w:val="00551920"/>
    <w:rsid w:val="00551A65"/>
    <w:rsid w:val="00551FE6"/>
    <w:rsid w:val="005521C6"/>
    <w:rsid w:val="005522A5"/>
    <w:rsid w:val="00552614"/>
    <w:rsid w:val="00552860"/>
    <w:rsid w:val="0055296A"/>
    <w:rsid w:val="00554322"/>
    <w:rsid w:val="005543B7"/>
    <w:rsid w:val="005553CB"/>
    <w:rsid w:val="0055610B"/>
    <w:rsid w:val="005563A8"/>
    <w:rsid w:val="0055716B"/>
    <w:rsid w:val="00557317"/>
    <w:rsid w:val="00560001"/>
    <w:rsid w:val="005606A9"/>
    <w:rsid w:val="00560768"/>
    <w:rsid w:val="00560B37"/>
    <w:rsid w:val="00560B5C"/>
    <w:rsid w:val="005618B2"/>
    <w:rsid w:val="00562AF1"/>
    <w:rsid w:val="00563CF8"/>
    <w:rsid w:val="00564C45"/>
    <w:rsid w:val="0056571F"/>
    <w:rsid w:val="00565839"/>
    <w:rsid w:val="005658BA"/>
    <w:rsid w:val="005667F5"/>
    <w:rsid w:val="00567DF8"/>
    <w:rsid w:val="00567E07"/>
    <w:rsid w:val="00567EFA"/>
    <w:rsid w:val="00570779"/>
    <w:rsid w:val="0057086E"/>
    <w:rsid w:val="00570A6D"/>
    <w:rsid w:val="00571151"/>
    <w:rsid w:val="00571A28"/>
    <w:rsid w:val="0057298A"/>
    <w:rsid w:val="00573963"/>
    <w:rsid w:val="00573B45"/>
    <w:rsid w:val="005742CB"/>
    <w:rsid w:val="00574DF4"/>
    <w:rsid w:val="00575226"/>
    <w:rsid w:val="0057523D"/>
    <w:rsid w:val="0057585F"/>
    <w:rsid w:val="00575EC0"/>
    <w:rsid w:val="0057637D"/>
    <w:rsid w:val="00576686"/>
    <w:rsid w:val="005773BC"/>
    <w:rsid w:val="005773E1"/>
    <w:rsid w:val="005777B6"/>
    <w:rsid w:val="00580743"/>
    <w:rsid w:val="005809E7"/>
    <w:rsid w:val="00580FC0"/>
    <w:rsid w:val="00581D3D"/>
    <w:rsid w:val="0058286D"/>
    <w:rsid w:val="00582E7C"/>
    <w:rsid w:val="00583399"/>
    <w:rsid w:val="005837D8"/>
    <w:rsid w:val="005838D0"/>
    <w:rsid w:val="00585015"/>
    <w:rsid w:val="0058503C"/>
    <w:rsid w:val="005861D9"/>
    <w:rsid w:val="0059089F"/>
    <w:rsid w:val="005910EC"/>
    <w:rsid w:val="00591E2C"/>
    <w:rsid w:val="00591EAB"/>
    <w:rsid w:val="00592055"/>
    <w:rsid w:val="00592668"/>
    <w:rsid w:val="00592D46"/>
    <w:rsid w:val="00593842"/>
    <w:rsid w:val="005943A4"/>
    <w:rsid w:val="0059491F"/>
    <w:rsid w:val="00594988"/>
    <w:rsid w:val="00594BC3"/>
    <w:rsid w:val="00595992"/>
    <w:rsid w:val="0059656A"/>
    <w:rsid w:val="005970BB"/>
    <w:rsid w:val="00597FD9"/>
    <w:rsid w:val="005A03A4"/>
    <w:rsid w:val="005A0D18"/>
    <w:rsid w:val="005A0F6E"/>
    <w:rsid w:val="005A1AB0"/>
    <w:rsid w:val="005A1E00"/>
    <w:rsid w:val="005A239B"/>
    <w:rsid w:val="005A27EF"/>
    <w:rsid w:val="005A2803"/>
    <w:rsid w:val="005A2DD4"/>
    <w:rsid w:val="005A350F"/>
    <w:rsid w:val="005A4099"/>
    <w:rsid w:val="005A4CA6"/>
    <w:rsid w:val="005A5F52"/>
    <w:rsid w:val="005A6524"/>
    <w:rsid w:val="005A6FD1"/>
    <w:rsid w:val="005A7A52"/>
    <w:rsid w:val="005B01EE"/>
    <w:rsid w:val="005B039C"/>
    <w:rsid w:val="005B063C"/>
    <w:rsid w:val="005B11A3"/>
    <w:rsid w:val="005B1370"/>
    <w:rsid w:val="005B1FC6"/>
    <w:rsid w:val="005B2554"/>
    <w:rsid w:val="005B4348"/>
    <w:rsid w:val="005B46F6"/>
    <w:rsid w:val="005B673E"/>
    <w:rsid w:val="005B6839"/>
    <w:rsid w:val="005B6C30"/>
    <w:rsid w:val="005B734C"/>
    <w:rsid w:val="005B7445"/>
    <w:rsid w:val="005B7D31"/>
    <w:rsid w:val="005B7E21"/>
    <w:rsid w:val="005C0D16"/>
    <w:rsid w:val="005C1664"/>
    <w:rsid w:val="005C18FA"/>
    <w:rsid w:val="005C1A8A"/>
    <w:rsid w:val="005C1ABA"/>
    <w:rsid w:val="005C1E78"/>
    <w:rsid w:val="005C25B8"/>
    <w:rsid w:val="005C3B2B"/>
    <w:rsid w:val="005C3B50"/>
    <w:rsid w:val="005C47B6"/>
    <w:rsid w:val="005C4892"/>
    <w:rsid w:val="005C5576"/>
    <w:rsid w:val="005C5901"/>
    <w:rsid w:val="005C604C"/>
    <w:rsid w:val="005C6916"/>
    <w:rsid w:val="005C6E59"/>
    <w:rsid w:val="005C6E8F"/>
    <w:rsid w:val="005C705A"/>
    <w:rsid w:val="005C7639"/>
    <w:rsid w:val="005C7DFE"/>
    <w:rsid w:val="005C7F1E"/>
    <w:rsid w:val="005D0722"/>
    <w:rsid w:val="005D158F"/>
    <w:rsid w:val="005D267B"/>
    <w:rsid w:val="005D3A78"/>
    <w:rsid w:val="005D4E7A"/>
    <w:rsid w:val="005D4F00"/>
    <w:rsid w:val="005D75D8"/>
    <w:rsid w:val="005D7B52"/>
    <w:rsid w:val="005E0079"/>
    <w:rsid w:val="005E0673"/>
    <w:rsid w:val="005E08D5"/>
    <w:rsid w:val="005E08EB"/>
    <w:rsid w:val="005E0F97"/>
    <w:rsid w:val="005E1072"/>
    <w:rsid w:val="005E148E"/>
    <w:rsid w:val="005E1920"/>
    <w:rsid w:val="005E21AF"/>
    <w:rsid w:val="005E278C"/>
    <w:rsid w:val="005E2B86"/>
    <w:rsid w:val="005E3811"/>
    <w:rsid w:val="005E38B7"/>
    <w:rsid w:val="005E47AF"/>
    <w:rsid w:val="005E4BD3"/>
    <w:rsid w:val="005E537E"/>
    <w:rsid w:val="005E5CBF"/>
    <w:rsid w:val="005E664D"/>
    <w:rsid w:val="005E6C89"/>
    <w:rsid w:val="005E7173"/>
    <w:rsid w:val="005E7770"/>
    <w:rsid w:val="005E7831"/>
    <w:rsid w:val="005E785F"/>
    <w:rsid w:val="005E7996"/>
    <w:rsid w:val="005E7FCF"/>
    <w:rsid w:val="005F0769"/>
    <w:rsid w:val="005F0C61"/>
    <w:rsid w:val="005F17C6"/>
    <w:rsid w:val="005F22A4"/>
    <w:rsid w:val="005F2542"/>
    <w:rsid w:val="005F2640"/>
    <w:rsid w:val="005F2F81"/>
    <w:rsid w:val="005F32F8"/>
    <w:rsid w:val="005F36C3"/>
    <w:rsid w:val="005F391F"/>
    <w:rsid w:val="005F3C73"/>
    <w:rsid w:val="005F46D4"/>
    <w:rsid w:val="005F47B9"/>
    <w:rsid w:val="005F4ECF"/>
    <w:rsid w:val="005F5489"/>
    <w:rsid w:val="005F6847"/>
    <w:rsid w:val="005F7BE2"/>
    <w:rsid w:val="005F7D4E"/>
    <w:rsid w:val="006007BE"/>
    <w:rsid w:val="006008D4"/>
    <w:rsid w:val="00600E83"/>
    <w:rsid w:val="00601A7A"/>
    <w:rsid w:val="00601B6E"/>
    <w:rsid w:val="00601E0D"/>
    <w:rsid w:val="00603C76"/>
    <w:rsid w:val="006042ED"/>
    <w:rsid w:val="006049F9"/>
    <w:rsid w:val="006052BE"/>
    <w:rsid w:val="006055EE"/>
    <w:rsid w:val="006056DC"/>
    <w:rsid w:val="00606259"/>
    <w:rsid w:val="0060658D"/>
    <w:rsid w:val="00607049"/>
    <w:rsid w:val="00607302"/>
    <w:rsid w:val="006078A1"/>
    <w:rsid w:val="006105BE"/>
    <w:rsid w:val="006115F0"/>
    <w:rsid w:val="00612556"/>
    <w:rsid w:val="00612776"/>
    <w:rsid w:val="00613041"/>
    <w:rsid w:val="0061418C"/>
    <w:rsid w:val="0061459E"/>
    <w:rsid w:val="006148CF"/>
    <w:rsid w:val="00615800"/>
    <w:rsid w:val="0061583B"/>
    <w:rsid w:val="00615E3B"/>
    <w:rsid w:val="00616D8D"/>
    <w:rsid w:val="00617330"/>
    <w:rsid w:val="00617571"/>
    <w:rsid w:val="00620B3C"/>
    <w:rsid w:val="00620C14"/>
    <w:rsid w:val="00620E9E"/>
    <w:rsid w:val="00621A5E"/>
    <w:rsid w:val="00621C55"/>
    <w:rsid w:val="00622631"/>
    <w:rsid w:val="006227BA"/>
    <w:rsid w:val="006233A3"/>
    <w:rsid w:val="00623C9D"/>
    <w:rsid w:val="00623D05"/>
    <w:rsid w:val="006246FE"/>
    <w:rsid w:val="00624FA5"/>
    <w:rsid w:val="00625746"/>
    <w:rsid w:val="00625A38"/>
    <w:rsid w:val="006261D3"/>
    <w:rsid w:val="00626BCC"/>
    <w:rsid w:val="00627D1F"/>
    <w:rsid w:val="00627E1B"/>
    <w:rsid w:val="00627E73"/>
    <w:rsid w:val="006304F5"/>
    <w:rsid w:val="00630915"/>
    <w:rsid w:val="00630EB7"/>
    <w:rsid w:val="00631840"/>
    <w:rsid w:val="00631F5D"/>
    <w:rsid w:val="00632FA6"/>
    <w:rsid w:val="00633230"/>
    <w:rsid w:val="006334AC"/>
    <w:rsid w:val="00633C42"/>
    <w:rsid w:val="00634478"/>
    <w:rsid w:val="00634504"/>
    <w:rsid w:val="00634C51"/>
    <w:rsid w:val="006351F1"/>
    <w:rsid w:val="0063560C"/>
    <w:rsid w:val="00635B94"/>
    <w:rsid w:val="0063638C"/>
    <w:rsid w:val="00636671"/>
    <w:rsid w:val="00637622"/>
    <w:rsid w:val="00640767"/>
    <w:rsid w:val="006407D7"/>
    <w:rsid w:val="00640D80"/>
    <w:rsid w:val="006415B4"/>
    <w:rsid w:val="00641C84"/>
    <w:rsid w:val="00642ADD"/>
    <w:rsid w:val="00642EF4"/>
    <w:rsid w:val="006446A0"/>
    <w:rsid w:val="0064515B"/>
    <w:rsid w:val="00645750"/>
    <w:rsid w:val="006457E2"/>
    <w:rsid w:val="0064663F"/>
    <w:rsid w:val="006476B4"/>
    <w:rsid w:val="006477A3"/>
    <w:rsid w:val="006501F9"/>
    <w:rsid w:val="006508D1"/>
    <w:rsid w:val="00651A80"/>
    <w:rsid w:val="0065272F"/>
    <w:rsid w:val="00653BB1"/>
    <w:rsid w:val="00653D7A"/>
    <w:rsid w:val="0065443A"/>
    <w:rsid w:val="00654A2C"/>
    <w:rsid w:val="006559CA"/>
    <w:rsid w:val="006565EB"/>
    <w:rsid w:val="0065731C"/>
    <w:rsid w:val="00657407"/>
    <w:rsid w:val="006606B0"/>
    <w:rsid w:val="00661CE1"/>
    <w:rsid w:val="00662F44"/>
    <w:rsid w:val="006633BC"/>
    <w:rsid w:val="006633C7"/>
    <w:rsid w:val="00663502"/>
    <w:rsid w:val="00663C74"/>
    <w:rsid w:val="00663CC0"/>
    <w:rsid w:val="0066565D"/>
    <w:rsid w:val="00666066"/>
    <w:rsid w:val="0066644A"/>
    <w:rsid w:val="006670C4"/>
    <w:rsid w:val="00667114"/>
    <w:rsid w:val="00667414"/>
    <w:rsid w:val="00667829"/>
    <w:rsid w:val="00667B24"/>
    <w:rsid w:val="00670075"/>
    <w:rsid w:val="00670347"/>
    <w:rsid w:val="006705D9"/>
    <w:rsid w:val="00670BF9"/>
    <w:rsid w:val="0067156C"/>
    <w:rsid w:val="00672170"/>
    <w:rsid w:val="006728D5"/>
    <w:rsid w:val="00673359"/>
    <w:rsid w:val="0067446A"/>
    <w:rsid w:val="00674AD1"/>
    <w:rsid w:val="00675418"/>
    <w:rsid w:val="00675DDE"/>
    <w:rsid w:val="006761A4"/>
    <w:rsid w:val="0067755D"/>
    <w:rsid w:val="00677AA4"/>
    <w:rsid w:val="0068167D"/>
    <w:rsid w:val="00681CFE"/>
    <w:rsid w:val="00681E87"/>
    <w:rsid w:val="0068266E"/>
    <w:rsid w:val="0068268E"/>
    <w:rsid w:val="006826FE"/>
    <w:rsid w:val="006830F3"/>
    <w:rsid w:val="0068496E"/>
    <w:rsid w:val="0068511B"/>
    <w:rsid w:val="006859C4"/>
    <w:rsid w:val="00685CFC"/>
    <w:rsid w:val="006862DC"/>
    <w:rsid w:val="00687B7B"/>
    <w:rsid w:val="00687C1A"/>
    <w:rsid w:val="00687D8D"/>
    <w:rsid w:val="00690CE5"/>
    <w:rsid w:val="00691841"/>
    <w:rsid w:val="00691D00"/>
    <w:rsid w:val="006928CD"/>
    <w:rsid w:val="00692F3D"/>
    <w:rsid w:val="00693327"/>
    <w:rsid w:val="0069436B"/>
    <w:rsid w:val="006944EF"/>
    <w:rsid w:val="00694772"/>
    <w:rsid w:val="00694B87"/>
    <w:rsid w:val="00695B6E"/>
    <w:rsid w:val="006963F0"/>
    <w:rsid w:val="0069742A"/>
    <w:rsid w:val="006978A0"/>
    <w:rsid w:val="006A1498"/>
    <w:rsid w:val="006A17E8"/>
    <w:rsid w:val="006A216D"/>
    <w:rsid w:val="006A2CBA"/>
    <w:rsid w:val="006A2FC8"/>
    <w:rsid w:val="006A2FEF"/>
    <w:rsid w:val="006A2FFE"/>
    <w:rsid w:val="006A3C6E"/>
    <w:rsid w:val="006A3D84"/>
    <w:rsid w:val="006A3E56"/>
    <w:rsid w:val="006A4281"/>
    <w:rsid w:val="006A4785"/>
    <w:rsid w:val="006A47E1"/>
    <w:rsid w:val="006A5116"/>
    <w:rsid w:val="006A51FF"/>
    <w:rsid w:val="006A5373"/>
    <w:rsid w:val="006A5C0F"/>
    <w:rsid w:val="006A69D1"/>
    <w:rsid w:val="006A6BCD"/>
    <w:rsid w:val="006A711F"/>
    <w:rsid w:val="006A755E"/>
    <w:rsid w:val="006A7925"/>
    <w:rsid w:val="006B03E6"/>
    <w:rsid w:val="006B1242"/>
    <w:rsid w:val="006B1E24"/>
    <w:rsid w:val="006B2CED"/>
    <w:rsid w:val="006B2EB7"/>
    <w:rsid w:val="006B2F42"/>
    <w:rsid w:val="006B385F"/>
    <w:rsid w:val="006B3E8E"/>
    <w:rsid w:val="006B4094"/>
    <w:rsid w:val="006B4204"/>
    <w:rsid w:val="006B440E"/>
    <w:rsid w:val="006B46E2"/>
    <w:rsid w:val="006B4985"/>
    <w:rsid w:val="006B52DE"/>
    <w:rsid w:val="006B5314"/>
    <w:rsid w:val="006B55D0"/>
    <w:rsid w:val="006B65BC"/>
    <w:rsid w:val="006B6AF6"/>
    <w:rsid w:val="006B6DE0"/>
    <w:rsid w:val="006B6E27"/>
    <w:rsid w:val="006C0067"/>
    <w:rsid w:val="006C0EF9"/>
    <w:rsid w:val="006C14D5"/>
    <w:rsid w:val="006C1E5D"/>
    <w:rsid w:val="006C212A"/>
    <w:rsid w:val="006C2A4B"/>
    <w:rsid w:val="006C3A4E"/>
    <w:rsid w:val="006C42B5"/>
    <w:rsid w:val="006C4FB8"/>
    <w:rsid w:val="006C574D"/>
    <w:rsid w:val="006C5F3C"/>
    <w:rsid w:val="006C63D9"/>
    <w:rsid w:val="006C66D2"/>
    <w:rsid w:val="006C6E61"/>
    <w:rsid w:val="006C7EFF"/>
    <w:rsid w:val="006D009D"/>
    <w:rsid w:val="006D00A1"/>
    <w:rsid w:val="006D0874"/>
    <w:rsid w:val="006D10B5"/>
    <w:rsid w:val="006D1399"/>
    <w:rsid w:val="006D3DCF"/>
    <w:rsid w:val="006D42DF"/>
    <w:rsid w:val="006D47A3"/>
    <w:rsid w:val="006D4B69"/>
    <w:rsid w:val="006D4E3C"/>
    <w:rsid w:val="006D5FF8"/>
    <w:rsid w:val="006D609F"/>
    <w:rsid w:val="006D6357"/>
    <w:rsid w:val="006D6520"/>
    <w:rsid w:val="006E1510"/>
    <w:rsid w:val="006E1E74"/>
    <w:rsid w:val="006E3F15"/>
    <w:rsid w:val="006E3FED"/>
    <w:rsid w:val="006E4EFB"/>
    <w:rsid w:val="006E5D87"/>
    <w:rsid w:val="006E6DF2"/>
    <w:rsid w:val="006E71C1"/>
    <w:rsid w:val="006E727F"/>
    <w:rsid w:val="006E7630"/>
    <w:rsid w:val="006F008D"/>
    <w:rsid w:val="006F0B6A"/>
    <w:rsid w:val="006F142B"/>
    <w:rsid w:val="006F23A4"/>
    <w:rsid w:val="006F2C9B"/>
    <w:rsid w:val="006F37CB"/>
    <w:rsid w:val="006F3B66"/>
    <w:rsid w:val="006F3F69"/>
    <w:rsid w:val="006F4EE0"/>
    <w:rsid w:val="006F5517"/>
    <w:rsid w:val="006F59D4"/>
    <w:rsid w:val="006F6C6E"/>
    <w:rsid w:val="006F6D8B"/>
    <w:rsid w:val="006F7AEA"/>
    <w:rsid w:val="00700882"/>
    <w:rsid w:val="00700FCA"/>
    <w:rsid w:val="00701595"/>
    <w:rsid w:val="00701DFF"/>
    <w:rsid w:val="007020DD"/>
    <w:rsid w:val="00702312"/>
    <w:rsid w:val="007027BB"/>
    <w:rsid w:val="007027CB"/>
    <w:rsid w:val="00702B1C"/>
    <w:rsid w:val="007034E2"/>
    <w:rsid w:val="00704784"/>
    <w:rsid w:val="007049EF"/>
    <w:rsid w:val="00705FF7"/>
    <w:rsid w:val="00706692"/>
    <w:rsid w:val="00706DEE"/>
    <w:rsid w:val="007077AD"/>
    <w:rsid w:val="00707B84"/>
    <w:rsid w:val="00707DBC"/>
    <w:rsid w:val="007109F1"/>
    <w:rsid w:val="00710DCE"/>
    <w:rsid w:val="0071155B"/>
    <w:rsid w:val="007120F1"/>
    <w:rsid w:val="00712272"/>
    <w:rsid w:val="007125DD"/>
    <w:rsid w:val="00712D6C"/>
    <w:rsid w:val="00713D72"/>
    <w:rsid w:val="00714258"/>
    <w:rsid w:val="00715B93"/>
    <w:rsid w:val="00716697"/>
    <w:rsid w:val="00716F2B"/>
    <w:rsid w:val="00716F59"/>
    <w:rsid w:val="007201E6"/>
    <w:rsid w:val="00721153"/>
    <w:rsid w:val="00721455"/>
    <w:rsid w:val="007223F7"/>
    <w:rsid w:val="0072259B"/>
    <w:rsid w:val="007228CD"/>
    <w:rsid w:val="007229DB"/>
    <w:rsid w:val="00723867"/>
    <w:rsid w:val="00723F41"/>
    <w:rsid w:val="00724339"/>
    <w:rsid w:val="00724F1A"/>
    <w:rsid w:val="0072517C"/>
    <w:rsid w:val="00725B2E"/>
    <w:rsid w:val="00726DC0"/>
    <w:rsid w:val="00726E63"/>
    <w:rsid w:val="00727730"/>
    <w:rsid w:val="007310D7"/>
    <w:rsid w:val="00731454"/>
    <w:rsid w:val="00731CF9"/>
    <w:rsid w:val="00731ECA"/>
    <w:rsid w:val="00732C8C"/>
    <w:rsid w:val="007337F3"/>
    <w:rsid w:val="00733B43"/>
    <w:rsid w:val="00734418"/>
    <w:rsid w:val="007349EA"/>
    <w:rsid w:val="00734F23"/>
    <w:rsid w:val="007358A5"/>
    <w:rsid w:val="00735B83"/>
    <w:rsid w:val="00735D7D"/>
    <w:rsid w:val="00736658"/>
    <w:rsid w:val="0073671B"/>
    <w:rsid w:val="00736F23"/>
    <w:rsid w:val="00737489"/>
    <w:rsid w:val="00737AE0"/>
    <w:rsid w:val="00737D9A"/>
    <w:rsid w:val="00741205"/>
    <w:rsid w:val="00741367"/>
    <w:rsid w:val="007419A1"/>
    <w:rsid w:val="00741AD6"/>
    <w:rsid w:val="0074310D"/>
    <w:rsid w:val="007447B3"/>
    <w:rsid w:val="00744F76"/>
    <w:rsid w:val="00745E60"/>
    <w:rsid w:val="00746387"/>
    <w:rsid w:val="00746BF9"/>
    <w:rsid w:val="007475F3"/>
    <w:rsid w:val="00747B2C"/>
    <w:rsid w:val="00750847"/>
    <w:rsid w:val="007508CE"/>
    <w:rsid w:val="00750CCF"/>
    <w:rsid w:val="00751077"/>
    <w:rsid w:val="00751401"/>
    <w:rsid w:val="007522EE"/>
    <w:rsid w:val="0075275D"/>
    <w:rsid w:val="0075291E"/>
    <w:rsid w:val="007529EE"/>
    <w:rsid w:val="00752F86"/>
    <w:rsid w:val="007538CD"/>
    <w:rsid w:val="00754742"/>
    <w:rsid w:val="00754D0E"/>
    <w:rsid w:val="0075513F"/>
    <w:rsid w:val="00756E39"/>
    <w:rsid w:val="007579D9"/>
    <w:rsid w:val="007612C5"/>
    <w:rsid w:val="0076145A"/>
    <w:rsid w:val="00761CC4"/>
    <w:rsid w:val="0076278C"/>
    <w:rsid w:val="0076278D"/>
    <w:rsid w:val="00763C59"/>
    <w:rsid w:val="00763F68"/>
    <w:rsid w:val="007640D7"/>
    <w:rsid w:val="00764495"/>
    <w:rsid w:val="00764E30"/>
    <w:rsid w:val="0076518B"/>
    <w:rsid w:val="00766F77"/>
    <w:rsid w:val="0076715C"/>
    <w:rsid w:val="00767BCE"/>
    <w:rsid w:val="00770581"/>
    <w:rsid w:val="00770F42"/>
    <w:rsid w:val="00771D60"/>
    <w:rsid w:val="00773504"/>
    <w:rsid w:val="00774B20"/>
    <w:rsid w:val="00774FC7"/>
    <w:rsid w:val="00775F0B"/>
    <w:rsid w:val="00776A45"/>
    <w:rsid w:val="0077759D"/>
    <w:rsid w:val="00777D6C"/>
    <w:rsid w:val="00780E05"/>
    <w:rsid w:val="00780F1C"/>
    <w:rsid w:val="00781706"/>
    <w:rsid w:val="00781AB7"/>
    <w:rsid w:val="00781E2C"/>
    <w:rsid w:val="00782D86"/>
    <w:rsid w:val="00783154"/>
    <w:rsid w:val="00783A19"/>
    <w:rsid w:val="00784636"/>
    <w:rsid w:val="00784AFD"/>
    <w:rsid w:val="00784D5F"/>
    <w:rsid w:val="00784E95"/>
    <w:rsid w:val="00785F9B"/>
    <w:rsid w:val="007869A4"/>
    <w:rsid w:val="00786B58"/>
    <w:rsid w:val="00786EF4"/>
    <w:rsid w:val="00787503"/>
    <w:rsid w:val="0079015C"/>
    <w:rsid w:val="007903F4"/>
    <w:rsid w:val="0079051F"/>
    <w:rsid w:val="00790A2C"/>
    <w:rsid w:val="007913C1"/>
    <w:rsid w:val="0079291C"/>
    <w:rsid w:val="00792B59"/>
    <w:rsid w:val="00792E81"/>
    <w:rsid w:val="00792EC4"/>
    <w:rsid w:val="007930E5"/>
    <w:rsid w:val="0079314B"/>
    <w:rsid w:val="0079317C"/>
    <w:rsid w:val="007934F4"/>
    <w:rsid w:val="007936E4"/>
    <w:rsid w:val="00793E85"/>
    <w:rsid w:val="00795C5D"/>
    <w:rsid w:val="00795D28"/>
    <w:rsid w:val="00795DBC"/>
    <w:rsid w:val="007961F1"/>
    <w:rsid w:val="007973A5"/>
    <w:rsid w:val="007A007F"/>
    <w:rsid w:val="007A08B6"/>
    <w:rsid w:val="007A12A8"/>
    <w:rsid w:val="007A137A"/>
    <w:rsid w:val="007A1FF0"/>
    <w:rsid w:val="007A2B13"/>
    <w:rsid w:val="007A34F1"/>
    <w:rsid w:val="007A3F04"/>
    <w:rsid w:val="007A45F0"/>
    <w:rsid w:val="007A665F"/>
    <w:rsid w:val="007A6F3B"/>
    <w:rsid w:val="007A6F97"/>
    <w:rsid w:val="007A74D6"/>
    <w:rsid w:val="007A79AB"/>
    <w:rsid w:val="007A7CE4"/>
    <w:rsid w:val="007B0852"/>
    <w:rsid w:val="007B1EF3"/>
    <w:rsid w:val="007B1F2A"/>
    <w:rsid w:val="007B291F"/>
    <w:rsid w:val="007B4C64"/>
    <w:rsid w:val="007B5997"/>
    <w:rsid w:val="007B5B20"/>
    <w:rsid w:val="007B5D1C"/>
    <w:rsid w:val="007B6541"/>
    <w:rsid w:val="007B6CB5"/>
    <w:rsid w:val="007B767B"/>
    <w:rsid w:val="007B7AC0"/>
    <w:rsid w:val="007C0CD3"/>
    <w:rsid w:val="007C1C3A"/>
    <w:rsid w:val="007C2663"/>
    <w:rsid w:val="007C2D4F"/>
    <w:rsid w:val="007C2F3C"/>
    <w:rsid w:val="007C3607"/>
    <w:rsid w:val="007C39A0"/>
    <w:rsid w:val="007C3B5A"/>
    <w:rsid w:val="007C4441"/>
    <w:rsid w:val="007C6EC9"/>
    <w:rsid w:val="007D0001"/>
    <w:rsid w:val="007D0B88"/>
    <w:rsid w:val="007D0E41"/>
    <w:rsid w:val="007D0FC2"/>
    <w:rsid w:val="007D16C8"/>
    <w:rsid w:val="007D1C76"/>
    <w:rsid w:val="007D21C5"/>
    <w:rsid w:val="007D2AC3"/>
    <w:rsid w:val="007D2BD3"/>
    <w:rsid w:val="007D44B2"/>
    <w:rsid w:val="007D5222"/>
    <w:rsid w:val="007D55B8"/>
    <w:rsid w:val="007D5644"/>
    <w:rsid w:val="007D5952"/>
    <w:rsid w:val="007D7B31"/>
    <w:rsid w:val="007E0561"/>
    <w:rsid w:val="007E083A"/>
    <w:rsid w:val="007E100A"/>
    <w:rsid w:val="007E10B5"/>
    <w:rsid w:val="007E1D4E"/>
    <w:rsid w:val="007E30A8"/>
    <w:rsid w:val="007E3BFF"/>
    <w:rsid w:val="007E438B"/>
    <w:rsid w:val="007E45B2"/>
    <w:rsid w:val="007E4633"/>
    <w:rsid w:val="007E4C29"/>
    <w:rsid w:val="007E56BC"/>
    <w:rsid w:val="007E65B2"/>
    <w:rsid w:val="007E66F5"/>
    <w:rsid w:val="007E67B4"/>
    <w:rsid w:val="007E6D78"/>
    <w:rsid w:val="007E6DF0"/>
    <w:rsid w:val="007E795A"/>
    <w:rsid w:val="007E7F06"/>
    <w:rsid w:val="007F0571"/>
    <w:rsid w:val="007F0826"/>
    <w:rsid w:val="007F0989"/>
    <w:rsid w:val="007F20B5"/>
    <w:rsid w:val="007F220B"/>
    <w:rsid w:val="007F25D8"/>
    <w:rsid w:val="007F299A"/>
    <w:rsid w:val="007F3860"/>
    <w:rsid w:val="007F3E64"/>
    <w:rsid w:val="007F41C4"/>
    <w:rsid w:val="007F4D47"/>
    <w:rsid w:val="007F51EE"/>
    <w:rsid w:val="007F6A98"/>
    <w:rsid w:val="007F705E"/>
    <w:rsid w:val="007F7A25"/>
    <w:rsid w:val="00800418"/>
    <w:rsid w:val="0080042F"/>
    <w:rsid w:val="00800532"/>
    <w:rsid w:val="00800F51"/>
    <w:rsid w:val="008024BA"/>
    <w:rsid w:val="008027C0"/>
    <w:rsid w:val="008029DD"/>
    <w:rsid w:val="00802BD0"/>
    <w:rsid w:val="00802D94"/>
    <w:rsid w:val="0080401A"/>
    <w:rsid w:val="0080452B"/>
    <w:rsid w:val="008045F7"/>
    <w:rsid w:val="00804701"/>
    <w:rsid w:val="00804EBE"/>
    <w:rsid w:val="00805129"/>
    <w:rsid w:val="008055DD"/>
    <w:rsid w:val="0080639C"/>
    <w:rsid w:val="00806B60"/>
    <w:rsid w:val="00806CFC"/>
    <w:rsid w:val="00807490"/>
    <w:rsid w:val="00807E09"/>
    <w:rsid w:val="00810280"/>
    <w:rsid w:val="00811B0D"/>
    <w:rsid w:val="008122CB"/>
    <w:rsid w:val="008133F3"/>
    <w:rsid w:val="0081340D"/>
    <w:rsid w:val="008136FB"/>
    <w:rsid w:val="00814FA9"/>
    <w:rsid w:val="0081500F"/>
    <w:rsid w:val="0081664E"/>
    <w:rsid w:val="008176CE"/>
    <w:rsid w:val="0081798C"/>
    <w:rsid w:val="0082061D"/>
    <w:rsid w:val="008207F6"/>
    <w:rsid w:val="00821105"/>
    <w:rsid w:val="008211F0"/>
    <w:rsid w:val="00821B29"/>
    <w:rsid w:val="00821E65"/>
    <w:rsid w:val="008224E5"/>
    <w:rsid w:val="008225EF"/>
    <w:rsid w:val="00823E6F"/>
    <w:rsid w:val="008245A4"/>
    <w:rsid w:val="00825474"/>
    <w:rsid w:val="00825BC9"/>
    <w:rsid w:val="00825BE7"/>
    <w:rsid w:val="00825C3F"/>
    <w:rsid w:val="00825E42"/>
    <w:rsid w:val="00825FEB"/>
    <w:rsid w:val="00826A77"/>
    <w:rsid w:val="00826EAE"/>
    <w:rsid w:val="00826EBD"/>
    <w:rsid w:val="0082771D"/>
    <w:rsid w:val="00830C95"/>
    <w:rsid w:val="00830CD6"/>
    <w:rsid w:val="00830F30"/>
    <w:rsid w:val="00831AA3"/>
    <w:rsid w:val="00831DF8"/>
    <w:rsid w:val="00833054"/>
    <w:rsid w:val="00833697"/>
    <w:rsid w:val="00833896"/>
    <w:rsid w:val="00833D81"/>
    <w:rsid w:val="00834E4F"/>
    <w:rsid w:val="00835E5D"/>
    <w:rsid w:val="0083610A"/>
    <w:rsid w:val="00840473"/>
    <w:rsid w:val="008409D5"/>
    <w:rsid w:val="0084108F"/>
    <w:rsid w:val="00841A1A"/>
    <w:rsid w:val="00841CDC"/>
    <w:rsid w:val="00841D3D"/>
    <w:rsid w:val="0084213B"/>
    <w:rsid w:val="00842701"/>
    <w:rsid w:val="00842AC5"/>
    <w:rsid w:val="00842DD8"/>
    <w:rsid w:val="00843AA8"/>
    <w:rsid w:val="0084510B"/>
    <w:rsid w:val="00845AE2"/>
    <w:rsid w:val="008471B9"/>
    <w:rsid w:val="00847780"/>
    <w:rsid w:val="008505B7"/>
    <w:rsid w:val="00850C43"/>
    <w:rsid w:val="00850FD2"/>
    <w:rsid w:val="00851512"/>
    <w:rsid w:val="00851B70"/>
    <w:rsid w:val="008520DD"/>
    <w:rsid w:val="00852633"/>
    <w:rsid w:val="00853102"/>
    <w:rsid w:val="008532D1"/>
    <w:rsid w:val="00853369"/>
    <w:rsid w:val="008539F0"/>
    <w:rsid w:val="00853CCF"/>
    <w:rsid w:val="00855027"/>
    <w:rsid w:val="0085581D"/>
    <w:rsid w:val="008601FC"/>
    <w:rsid w:val="0086046E"/>
    <w:rsid w:val="00861587"/>
    <w:rsid w:val="0086297B"/>
    <w:rsid w:val="00863034"/>
    <w:rsid w:val="00863257"/>
    <w:rsid w:val="008645F6"/>
    <w:rsid w:val="00864615"/>
    <w:rsid w:val="008648DD"/>
    <w:rsid w:val="008648F3"/>
    <w:rsid w:val="00864F43"/>
    <w:rsid w:val="00865466"/>
    <w:rsid w:val="00866E7F"/>
    <w:rsid w:val="00866FA1"/>
    <w:rsid w:val="00871D96"/>
    <w:rsid w:val="00872363"/>
    <w:rsid w:val="0087347B"/>
    <w:rsid w:val="00874724"/>
    <w:rsid w:val="00874C71"/>
    <w:rsid w:val="008751D3"/>
    <w:rsid w:val="008767AE"/>
    <w:rsid w:val="00877722"/>
    <w:rsid w:val="00877860"/>
    <w:rsid w:val="00880B47"/>
    <w:rsid w:val="00881916"/>
    <w:rsid w:val="0088232C"/>
    <w:rsid w:val="008832E5"/>
    <w:rsid w:val="00883742"/>
    <w:rsid w:val="008837B4"/>
    <w:rsid w:val="008840B9"/>
    <w:rsid w:val="008843C1"/>
    <w:rsid w:val="00885D52"/>
    <w:rsid w:val="00886581"/>
    <w:rsid w:val="0088667F"/>
    <w:rsid w:val="00886E65"/>
    <w:rsid w:val="00886F04"/>
    <w:rsid w:val="008871DB"/>
    <w:rsid w:val="008875E7"/>
    <w:rsid w:val="00887BFE"/>
    <w:rsid w:val="00890243"/>
    <w:rsid w:val="00890DBB"/>
    <w:rsid w:val="00891A94"/>
    <w:rsid w:val="00891CB3"/>
    <w:rsid w:val="0089202F"/>
    <w:rsid w:val="0089256C"/>
    <w:rsid w:val="00893876"/>
    <w:rsid w:val="00893CB0"/>
    <w:rsid w:val="00893CCF"/>
    <w:rsid w:val="0089479D"/>
    <w:rsid w:val="00894974"/>
    <w:rsid w:val="00894A3F"/>
    <w:rsid w:val="00895679"/>
    <w:rsid w:val="00896B59"/>
    <w:rsid w:val="008971CB"/>
    <w:rsid w:val="00897528"/>
    <w:rsid w:val="008A0289"/>
    <w:rsid w:val="008A0CC7"/>
    <w:rsid w:val="008A0F9E"/>
    <w:rsid w:val="008A1549"/>
    <w:rsid w:val="008A16C1"/>
    <w:rsid w:val="008A17C0"/>
    <w:rsid w:val="008A2E78"/>
    <w:rsid w:val="008A39F2"/>
    <w:rsid w:val="008A3C1C"/>
    <w:rsid w:val="008A422C"/>
    <w:rsid w:val="008A4813"/>
    <w:rsid w:val="008A4B21"/>
    <w:rsid w:val="008A4E26"/>
    <w:rsid w:val="008A4F5F"/>
    <w:rsid w:val="008A5FBA"/>
    <w:rsid w:val="008A6C15"/>
    <w:rsid w:val="008A6EA1"/>
    <w:rsid w:val="008A7D5F"/>
    <w:rsid w:val="008B0DBD"/>
    <w:rsid w:val="008B0DE2"/>
    <w:rsid w:val="008B14E7"/>
    <w:rsid w:val="008B1732"/>
    <w:rsid w:val="008B1891"/>
    <w:rsid w:val="008B28AD"/>
    <w:rsid w:val="008B3161"/>
    <w:rsid w:val="008B374D"/>
    <w:rsid w:val="008B3CC2"/>
    <w:rsid w:val="008B4278"/>
    <w:rsid w:val="008B5BA2"/>
    <w:rsid w:val="008B6511"/>
    <w:rsid w:val="008B69CA"/>
    <w:rsid w:val="008B7116"/>
    <w:rsid w:val="008B7895"/>
    <w:rsid w:val="008B78F4"/>
    <w:rsid w:val="008C04C4"/>
    <w:rsid w:val="008C073D"/>
    <w:rsid w:val="008C0B12"/>
    <w:rsid w:val="008C11D1"/>
    <w:rsid w:val="008C375D"/>
    <w:rsid w:val="008C4A5C"/>
    <w:rsid w:val="008C532B"/>
    <w:rsid w:val="008C5789"/>
    <w:rsid w:val="008D0204"/>
    <w:rsid w:val="008D07B8"/>
    <w:rsid w:val="008D0CEE"/>
    <w:rsid w:val="008D12A2"/>
    <w:rsid w:val="008D14F6"/>
    <w:rsid w:val="008D1C36"/>
    <w:rsid w:val="008D2045"/>
    <w:rsid w:val="008D356F"/>
    <w:rsid w:val="008D4CE8"/>
    <w:rsid w:val="008D558D"/>
    <w:rsid w:val="008D6214"/>
    <w:rsid w:val="008D690B"/>
    <w:rsid w:val="008D6CFD"/>
    <w:rsid w:val="008D77DE"/>
    <w:rsid w:val="008E0330"/>
    <w:rsid w:val="008E1C6B"/>
    <w:rsid w:val="008E1E4B"/>
    <w:rsid w:val="008E21D8"/>
    <w:rsid w:val="008E22EF"/>
    <w:rsid w:val="008E2414"/>
    <w:rsid w:val="008E2828"/>
    <w:rsid w:val="008E2B12"/>
    <w:rsid w:val="008E39CD"/>
    <w:rsid w:val="008E3BED"/>
    <w:rsid w:val="008E45E3"/>
    <w:rsid w:val="008E48F1"/>
    <w:rsid w:val="008E4F66"/>
    <w:rsid w:val="008E5017"/>
    <w:rsid w:val="008E60EF"/>
    <w:rsid w:val="008E64BD"/>
    <w:rsid w:val="008E651E"/>
    <w:rsid w:val="008E65E4"/>
    <w:rsid w:val="008E6C33"/>
    <w:rsid w:val="008F046F"/>
    <w:rsid w:val="008F0845"/>
    <w:rsid w:val="008F0AE6"/>
    <w:rsid w:val="008F1C34"/>
    <w:rsid w:val="008F2EF2"/>
    <w:rsid w:val="008F308E"/>
    <w:rsid w:val="008F336B"/>
    <w:rsid w:val="008F3499"/>
    <w:rsid w:val="008F3898"/>
    <w:rsid w:val="008F4D2F"/>
    <w:rsid w:val="008F58EC"/>
    <w:rsid w:val="008F6EF4"/>
    <w:rsid w:val="008F7154"/>
    <w:rsid w:val="008F7411"/>
    <w:rsid w:val="008F7F6F"/>
    <w:rsid w:val="009006C3"/>
    <w:rsid w:val="009006E6"/>
    <w:rsid w:val="00901D90"/>
    <w:rsid w:val="00901ED5"/>
    <w:rsid w:val="00902E53"/>
    <w:rsid w:val="00902E59"/>
    <w:rsid w:val="009035D9"/>
    <w:rsid w:val="009037D5"/>
    <w:rsid w:val="009037EA"/>
    <w:rsid w:val="0090406D"/>
    <w:rsid w:val="00904A49"/>
    <w:rsid w:val="009057AA"/>
    <w:rsid w:val="009062C1"/>
    <w:rsid w:val="0090632A"/>
    <w:rsid w:val="009067E0"/>
    <w:rsid w:val="00906BDC"/>
    <w:rsid w:val="00906E3C"/>
    <w:rsid w:val="009074D2"/>
    <w:rsid w:val="0090777A"/>
    <w:rsid w:val="00907F48"/>
    <w:rsid w:val="009107E5"/>
    <w:rsid w:val="00910CC2"/>
    <w:rsid w:val="00911241"/>
    <w:rsid w:val="00913ABA"/>
    <w:rsid w:val="00913D11"/>
    <w:rsid w:val="00913FB3"/>
    <w:rsid w:val="0091503B"/>
    <w:rsid w:val="00915E1A"/>
    <w:rsid w:val="00915E3F"/>
    <w:rsid w:val="0091677E"/>
    <w:rsid w:val="00920008"/>
    <w:rsid w:val="00920134"/>
    <w:rsid w:val="00920B89"/>
    <w:rsid w:val="00920ECF"/>
    <w:rsid w:val="009217BE"/>
    <w:rsid w:val="00921C4C"/>
    <w:rsid w:val="00921C4D"/>
    <w:rsid w:val="00922E2E"/>
    <w:rsid w:val="009234E4"/>
    <w:rsid w:val="00923767"/>
    <w:rsid w:val="00923B8F"/>
    <w:rsid w:val="00923D66"/>
    <w:rsid w:val="00923E58"/>
    <w:rsid w:val="009243AA"/>
    <w:rsid w:val="00925500"/>
    <w:rsid w:val="00925D3D"/>
    <w:rsid w:val="00925D5B"/>
    <w:rsid w:val="009265C2"/>
    <w:rsid w:val="00926842"/>
    <w:rsid w:val="00926BD0"/>
    <w:rsid w:val="009272DD"/>
    <w:rsid w:val="009275AA"/>
    <w:rsid w:val="0092768F"/>
    <w:rsid w:val="00927ACB"/>
    <w:rsid w:val="00931CC4"/>
    <w:rsid w:val="00934EC4"/>
    <w:rsid w:val="00935406"/>
    <w:rsid w:val="00935BB5"/>
    <w:rsid w:val="00935DAA"/>
    <w:rsid w:val="00937077"/>
    <w:rsid w:val="00937117"/>
    <w:rsid w:val="00937176"/>
    <w:rsid w:val="00937AFD"/>
    <w:rsid w:val="0094064A"/>
    <w:rsid w:val="00940D4D"/>
    <w:rsid w:val="0094171E"/>
    <w:rsid w:val="009419EF"/>
    <w:rsid w:val="009424F1"/>
    <w:rsid w:val="009426F7"/>
    <w:rsid w:val="00942DDE"/>
    <w:rsid w:val="009437AF"/>
    <w:rsid w:val="00945FB7"/>
    <w:rsid w:val="00946444"/>
    <w:rsid w:val="00946DD8"/>
    <w:rsid w:val="0094791A"/>
    <w:rsid w:val="009506B4"/>
    <w:rsid w:val="00950AE4"/>
    <w:rsid w:val="0095186C"/>
    <w:rsid w:val="009535AE"/>
    <w:rsid w:val="00953B94"/>
    <w:rsid w:val="00953C91"/>
    <w:rsid w:val="00954935"/>
    <w:rsid w:val="00955691"/>
    <w:rsid w:val="00955E4B"/>
    <w:rsid w:val="009565DD"/>
    <w:rsid w:val="00956CFB"/>
    <w:rsid w:val="0096000D"/>
    <w:rsid w:val="009603B1"/>
    <w:rsid w:val="00961262"/>
    <w:rsid w:val="0096144D"/>
    <w:rsid w:val="0096181E"/>
    <w:rsid w:val="00962799"/>
    <w:rsid w:val="009636E2"/>
    <w:rsid w:val="00963DC2"/>
    <w:rsid w:val="00964AE1"/>
    <w:rsid w:val="00964C2F"/>
    <w:rsid w:val="009658D9"/>
    <w:rsid w:val="00966D1F"/>
    <w:rsid w:val="0096771B"/>
    <w:rsid w:val="00970730"/>
    <w:rsid w:val="009708A5"/>
    <w:rsid w:val="0097102F"/>
    <w:rsid w:val="00971B17"/>
    <w:rsid w:val="00972081"/>
    <w:rsid w:val="00972CEB"/>
    <w:rsid w:val="00972EF6"/>
    <w:rsid w:val="009735ED"/>
    <w:rsid w:val="00973EAA"/>
    <w:rsid w:val="0097473F"/>
    <w:rsid w:val="0097494E"/>
    <w:rsid w:val="0097569A"/>
    <w:rsid w:val="0097585D"/>
    <w:rsid w:val="00975F30"/>
    <w:rsid w:val="009767ED"/>
    <w:rsid w:val="0097700E"/>
    <w:rsid w:val="009779EF"/>
    <w:rsid w:val="00980692"/>
    <w:rsid w:val="00982622"/>
    <w:rsid w:val="00982720"/>
    <w:rsid w:val="009827F0"/>
    <w:rsid w:val="00982B99"/>
    <w:rsid w:val="0098376C"/>
    <w:rsid w:val="00983874"/>
    <w:rsid w:val="00983A0E"/>
    <w:rsid w:val="00983A87"/>
    <w:rsid w:val="009840D1"/>
    <w:rsid w:val="009841DF"/>
    <w:rsid w:val="00984619"/>
    <w:rsid w:val="009859DD"/>
    <w:rsid w:val="00985A04"/>
    <w:rsid w:val="009864C8"/>
    <w:rsid w:val="00987815"/>
    <w:rsid w:val="00990849"/>
    <w:rsid w:val="00990B3C"/>
    <w:rsid w:val="00990E73"/>
    <w:rsid w:val="009911C7"/>
    <w:rsid w:val="00991234"/>
    <w:rsid w:val="00991870"/>
    <w:rsid w:val="0099438C"/>
    <w:rsid w:val="00994EDE"/>
    <w:rsid w:val="0099503C"/>
    <w:rsid w:val="00995060"/>
    <w:rsid w:val="00995684"/>
    <w:rsid w:val="00995FA4"/>
    <w:rsid w:val="00996277"/>
    <w:rsid w:val="00996FC1"/>
    <w:rsid w:val="0099704D"/>
    <w:rsid w:val="009974C8"/>
    <w:rsid w:val="0099762D"/>
    <w:rsid w:val="00997BF0"/>
    <w:rsid w:val="00997CB7"/>
    <w:rsid w:val="00997D4E"/>
    <w:rsid w:val="009A04DE"/>
    <w:rsid w:val="009A05ED"/>
    <w:rsid w:val="009A0695"/>
    <w:rsid w:val="009A164F"/>
    <w:rsid w:val="009A2692"/>
    <w:rsid w:val="009A3EEC"/>
    <w:rsid w:val="009A4F90"/>
    <w:rsid w:val="009A601D"/>
    <w:rsid w:val="009A64C0"/>
    <w:rsid w:val="009A6D1B"/>
    <w:rsid w:val="009A705D"/>
    <w:rsid w:val="009A743B"/>
    <w:rsid w:val="009A7696"/>
    <w:rsid w:val="009A7C39"/>
    <w:rsid w:val="009B0119"/>
    <w:rsid w:val="009B04F5"/>
    <w:rsid w:val="009B07B8"/>
    <w:rsid w:val="009B1D13"/>
    <w:rsid w:val="009B2285"/>
    <w:rsid w:val="009B2DFC"/>
    <w:rsid w:val="009B2F4E"/>
    <w:rsid w:val="009B3219"/>
    <w:rsid w:val="009B394B"/>
    <w:rsid w:val="009B41CD"/>
    <w:rsid w:val="009B5084"/>
    <w:rsid w:val="009B5BC8"/>
    <w:rsid w:val="009B640D"/>
    <w:rsid w:val="009C118B"/>
    <w:rsid w:val="009C1424"/>
    <w:rsid w:val="009C1E02"/>
    <w:rsid w:val="009C1E04"/>
    <w:rsid w:val="009C2AC8"/>
    <w:rsid w:val="009C2CA6"/>
    <w:rsid w:val="009C2D40"/>
    <w:rsid w:val="009C2E8F"/>
    <w:rsid w:val="009C463F"/>
    <w:rsid w:val="009C4941"/>
    <w:rsid w:val="009C5712"/>
    <w:rsid w:val="009C5E44"/>
    <w:rsid w:val="009C624C"/>
    <w:rsid w:val="009C727B"/>
    <w:rsid w:val="009C75CE"/>
    <w:rsid w:val="009D055C"/>
    <w:rsid w:val="009D1642"/>
    <w:rsid w:val="009D194D"/>
    <w:rsid w:val="009D1A2C"/>
    <w:rsid w:val="009D2134"/>
    <w:rsid w:val="009D2B9D"/>
    <w:rsid w:val="009D2C73"/>
    <w:rsid w:val="009D3322"/>
    <w:rsid w:val="009D3DBB"/>
    <w:rsid w:val="009D3F9F"/>
    <w:rsid w:val="009D5452"/>
    <w:rsid w:val="009D5C55"/>
    <w:rsid w:val="009D6D88"/>
    <w:rsid w:val="009D710E"/>
    <w:rsid w:val="009D712C"/>
    <w:rsid w:val="009D773E"/>
    <w:rsid w:val="009D7821"/>
    <w:rsid w:val="009E021F"/>
    <w:rsid w:val="009E1B4F"/>
    <w:rsid w:val="009E2679"/>
    <w:rsid w:val="009E268C"/>
    <w:rsid w:val="009E285F"/>
    <w:rsid w:val="009E3C8C"/>
    <w:rsid w:val="009E3F4B"/>
    <w:rsid w:val="009E41D4"/>
    <w:rsid w:val="009E4272"/>
    <w:rsid w:val="009E4CC3"/>
    <w:rsid w:val="009E4E2C"/>
    <w:rsid w:val="009E502E"/>
    <w:rsid w:val="009E5686"/>
    <w:rsid w:val="009E6CD2"/>
    <w:rsid w:val="009E778C"/>
    <w:rsid w:val="009E796A"/>
    <w:rsid w:val="009F08D6"/>
    <w:rsid w:val="009F12FE"/>
    <w:rsid w:val="009F1880"/>
    <w:rsid w:val="009F1AD5"/>
    <w:rsid w:val="009F1F93"/>
    <w:rsid w:val="009F234F"/>
    <w:rsid w:val="009F25B0"/>
    <w:rsid w:val="009F3376"/>
    <w:rsid w:val="009F3810"/>
    <w:rsid w:val="009F3882"/>
    <w:rsid w:val="009F3989"/>
    <w:rsid w:val="009F4620"/>
    <w:rsid w:val="009F4BA9"/>
    <w:rsid w:val="009F4D1F"/>
    <w:rsid w:val="009F4DAD"/>
    <w:rsid w:val="009F71DA"/>
    <w:rsid w:val="009F72B5"/>
    <w:rsid w:val="00A00250"/>
    <w:rsid w:val="00A00460"/>
    <w:rsid w:val="00A00C3A"/>
    <w:rsid w:val="00A017BE"/>
    <w:rsid w:val="00A01C82"/>
    <w:rsid w:val="00A021AC"/>
    <w:rsid w:val="00A02E86"/>
    <w:rsid w:val="00A03162"/>
    <w:rsid w:val="00A037B9"/>
    <w:rsid w:val="00A04CBF"/>
    <w:rsid w:val="00A04FEE"/>
    <w:rsid w:val="00A050CC"/>
    <w:rsid w:val="00A05559"/>
    <w:rsid w:val="00A066CD"/>
    <w:rsid w:val="00A06B38"/>
    <w:rsid w:val="00A06BA8"/>
    <w:rsid w:val="00A10968"/>
    <w:rsid w:val="00A11AB3"/>
    <w:rsid w:val="00A125AA"/>
    <w:rsid w:val="00A126B3"/>
    <w:rsid w:val="00A12C17"/>
    <w:rsid w:val="00A12C88"/>
    <w:rsid w:val="00A1390C"/>
    <w:rsid w:val="00A14926"/>
    <w:rsid w:val="00A16345"/>
    <w:rsid w:val="00A1757A"/>
    <w:rsid w:val="00A17FCF"/>
    <w:rsid w:val="00A20B0A"/>
    <w:rsid w:val="00A21B04"/>
    <w:rsid w:val="00A21F93"/>
    <w:rsid w:val="00A2213A"/>
    <w:rsid w:val="00A22894"/>
    <w:rsid w:val="00A22D7A"/>
    <w:rsid w:val="00A23AAA"/>
    <w:rsid w:val="00A23B2E"/>
    <w:rsid w:val="00A24451"/>
    <w:rsid w:val="00A2588D"/>
    <w:rsid w:val="00A261E4"/>
    <w:rsid w:val="00A262B8"/>
    <w:rsid w:val="00A262CF"/>
    <w:rsid w:val="00A265BC"/>
    <w:rsid w:val="00A265DC"/>
    <w:rsid w:val="00A2721C"/>
    <w:rsid w:val="00A30019"/>
    <w:rsid w:val="00A300E1"/>
    <w:rsid w:val="00A307BC"/>
    <w:rsid w:val="00A3189A"/>
    <w:rsid w:val="00A322A2"/>
    <w:rsid w:val="00A323F1"/>
    <w:rsid w:val="00A32640"/>
    <w:rsid w:val="00A328B1"/>
    <w:rsid w:val="00A32A0E"/>
    <w:rsid w:val="00A32BDF"/>
    <w:rsid w:val="00A32C0F"/>
    <w:rsid w:val="00A33494"/>
    <w:rsid w:val="00A33749"/>
    <w:rsid w:val="00A33913"/>
    <w:rsid w:val="00A33A2C"/>
    <w:rsid w:val="00A33A31"/>
    <w:rsid w:val="00A34759"/>
    <w:rsid w:val="00A36661"/>
    <w:rsid w:val="00A37312"/>
    <w:rsid w:val="00A376B2"/>
    <w:rsid w:val="00A40975"/>
    <w:rsid w:val="00A41206"/>
    <w:rsid w:val="00A41AD4"/>
    <w:rsid w:val="00A422E7"/>
    <w:rsid w:val="00A429B8"/>
    <w:rsid w:val="00A42A87"/>
    <w:rsid w:val="00A4360D"/>
    <w:rsid w:val="00A436FA"/>
    <w:rsid w:val="00A4411D"/>
    <w:rsid w:val="00A450CA"/>
    <w:rsid w:val="00A454C9"/>
    <w:rsid w:val="00A4553E"/>
    <w:rsid w:val="00A46268"/>
    <w:rsid w:val="00A4634C"/>
    <w:rsid w:val="00A4654F"/>
    <w:rsid w:val="00A46710"/>
    <w:rsid w:val="00A4746F"/>
    <w:rsid w:val="00A47879"/>
    <w:rsid w:val="00A47882"/>
    <w:rsid w:val="00A5042B"/>
    <w:rsid w:val="00A517F5"/>
    <w:rsid w:val="00A51848"/>
    <w:rsid w:val="00A526D9"/>
    <w:rsid w:val="00A54CB0"/>
    <w:rsid w:val="00A54E71"/>
    <w:rsid w:val="00A55065"/>
    <w:rsid w:val="00A57D3C"/>
    <w:rsid w:val="00A62A43"/>
    <w:rsid w:val="00A6301E"/>
    <w:rsid w:val="00A6353E"/>
    <w:rsid w:val="00A63C7C"/>
    <w:rsid w:val="00A64087"/>
    <w:rsid w:val="00A642BE"/>
    <w:rsid w:val="00A643FD"/>
    <w:rsid w:val="00A64F57"/>
    <w:rsid w:val="00A65A77"/>
    <w:rsid w:val="00A661A1"/>
    <w:rsid w:val="00A66A7A"/>
    <w:rsid w:val="00A66B2B"/>
    <w:rsid w:val="00A675BB"/>
    <w:rsid w:val="00A704BD"/>
    <w:rsid w:val="00A712A4"/>
    <w:rsid w:val="00A72C25"/>
    <w:rsid w:val="00A7347E"/>
    <w:rsid w:val="00A73793"/>
    <w:rsid w:val="00A741AB"/>
    <w:rsid w:val="00A7456C"/>
    <w:rsid w:val="00A7468F"/>
    <w:rsid w:val="00A74C81"/>
    <w:rsid w:val="00A75324"/>
    <w:rsid w:val="00A761EF"/>
    <w:rsid w:val="00A764AB"/>
    <w:rsid w:val="00A76657"/>
    <w:rsid w:val="00A768E0"/>
    <w:rsid w:val="00A76A57"/>
    <w:rsid w:val="00A76C96"/>
    <w:rsid w:val="00A770DB"/>
    <w:rsid w:val="00A7744C"/>
    <w:rsid w:val="00A816EA"/>
    <w:rsid w:val="00A81E30"/>
    <w:rsid w:val="00A83324"/>
    <w:rsid w:val="00A83809"/>
    <w:rsid w:val="00A839BF"/>
    <w:rsid w:val="00A83B24"/>
    <w:rsid w:val="00A83DB8"/>
    <w:rsid w:val="00A83EBA"/>
    <w:rsid w:val="00A8507C"/>
    <w:rsid w:val="00A856B6"/>
    <w:rsid w:val="00A85C9C"/>
    <w:rsid w:val="00A8693B"/>
    <w:rsid w:val="00A87090"/>
    <w:rsid w:val="00A90118"/>
    <w:rsid w:val="00A90B77"/>
    <w:rsid w:val="00A90FE8"/>
    <w:rsid w:val="00A91087"/>
    <w:rsid w:val="00A913E3"/>
    <w:rsid w:val="00A91DB7"/>
    <w:rsid w:val="00A92A63"/>
    <w:rsid w:val="00A92A6A"/>
    <w:rsid w:val="00A92BAA"/>
    <w:rsid w:val="00A946A3"/>
    <w:rsid w:val="00A94A46"/>
    <w:rsid w:val="00A95369"/>
    <w:rsid w:val="00A96185"/>
    <w:rsid w:val="00A96B51"/>
    <w:rsid w:val="00A977EC"/>
    <w:rsid w:val="00A97C93"/>
    <w:rsid w:val="00A97D21"/>
    <w:rsid w:val="00AA0532"/>
    <w:rsid w:val="00AA233F"/>
    <w:rsid w:val="00AA2EB9"/>
    <w:rsid w:val="00AA3C1A"/>
    <w:rsid w:val="00AA48E4"/>
    <w:rsid w:val="00AA4BE8"/>
    <w:rsid w:val="00AA4E7E"/>
    <w:rsid w:val="00AA59F7"/>
    <w:rsid w:val="00AA5EFC"/>
    <w:rsid w:val="00AA658E"/>
    <w:rsid w:val="00AA72CB"/>
    <w:rsid w:val="00AA7513"/>
    <w:rsid w:val="00AA76FD"/>
    <w:rsid w:val="00AA7BBD"/>
    <w:rsid w:val="00AB046D"/>
    <w:rsid w:val="00AB1602"/>
    <w:rsid w:val="00AB178D"/>
    <w:rsid w:val="00AB25FF"/>
    <w:rsid w:val="00AB2679"/>
    <w:rsid w:val="00AB2821"/>
    <w:rsid w:val="00AB2C96"/>
    <w:rsid w:val="00AB31B4"/>
    <w:rsid w:val="00AB3494"/>
    <w:rsid w:val="00AB3AF6"/>
    <w:rsid w:val="00AB3D39"/>
    <w:rsid w:val="00AB4727"/>
    <w:rsid w:val="00AB4CD0"/>
    <w:rsid w:val="00AB5C33"/>
    <w:rsid w:val="00AB6D5F"/>
    <w:rsid w:val="00AB7083"/>
    <w:rsid w:val="00AB7AC0"/>
    <w:rsid w:val="00AC05BD"/>
    <w:rsid w:val="00AC169F"/>
    <w:rsid w:val="00AC1DFA"/>
    <w:rsid w:val="00AC222D"/>
    <w:rsid w:val="00AC2572"/>
    <w:rsid w:val="00AC27E4"/>
    <w:rsid w:val="00AC2F08"/>
    <w:rsid w:val="00AC30DA"/>
    <w:rsid w:val="00AC33A4"/>
    <w:rsid w:val="00AC341C"/>
    <w:rsid w:val="00AC357C"/>
    <w:rsid w:val="00AC6611"/>
    <w:rsid w:val="00AC6735"/>
    <w:rsid w:val="00AC6F9E"/>
    <w:rsid w:val="00AC7434"/>
    <w:rsid w:val="00AC7C7C"/>
    <w:rsid w:val="00AC7F57"/>
    <w:rsid w:val="00AC7F83"/>
    <w:rsid w:val="00AD0509"/>
    <w:rsid w:val="00AD1551"/>
    <w:rsid w:val="00AD1603"/>
    <w:rsid w:val="00AD18A6"/>
    <w:rsid w:val="00AD1B0D"/>
    <w:rsid w:val="00AD1B6F"/>
    <w:rsid w:val="00AD1D4A"/>
    <w:rsid w:val="00AD37CB"/>
    <w:rsid w:val="00AD47FD"/>
    <w:rsid w:val="00AD4E01"/>
    <w:rsid w:val="00AD522C"/>
    <w:rsid w:val="00AD55A7"/>
    <w:rsid w:val="00AD5741"/>
    <w:rsid w:val="00AD6034"/>
    <w:rsid w:val="00AD6282"/>
    <w:rsid w:val="00AD66B4"/>
    <w:rsid w:val="00AD66B6"/>
    <w:rsid w:val="00AD6CA8"/>
    <w:rsid w:val="00AD6E98"/>
    <w:rsid w:val="00AD71A9"/>
    <w:rsid w:val="00AE042D"/>
    <w:rsid w:val="00AE15AA"/>
    <w:rsid w:val="00AE1F95"/>
    <w:rsid w:val="00AE2110"/>
    <w:rsid w:val="00AE2895"/>
    <w:rsid w:val="00AE2A0B"/>
    <w:rsid w:val="00AE3970"/>
    <w:rsid w:val="00AE4D42"/>
    <w:rsid w:val="00AE4E78"/>
    <w:rsid w:val="00AE5796"/>
    <w:rsid w:val="00AE69F9"/>
    <w:rsid w:val="00AE7ECC"/>
    <w:rsid w:val="00AF061A"/>
    <w:rsid w:val="00AF1055"/>
    <w:rsid w:val="00AF2EB8"/>
    <w:rsid w:val="00AF326B"/>
    <w:rsid w:val="00AF3B4C"/>
    <w:rsid w:val="00AF3B7D"/>
    <w:rsid w:val="00AF43DF"/>
    <w:rsid w:val="00AF4B86"/>
    <w:rsid w:val="00AF4DD1"/>
    <w:rsid w:val="00AF4EF6"/>
    <w:rsid w:val="00AF6445"/>
    <w:rsid w:val="00AF66CD"/>
    <w:rsid w:val="00AF6803"/>
    <w:rsid w:val="00AF73E7"/>
    <w:rsid w:val="00AF78B6"/>
    <w:rsid w:val="00B01ED2"/>
    <w:rsid w:val="00B0223D"/>
    <w:rsid w:val="00B02450"/>
    <w:rsid w:val="00B034F0"/>
    <w:rsid w:val="00B041F9"/>
    <w:rsid w:val="00B04586"/>
    <w:rsid w:val="00B0480F"/>
    <w:rsid w:val="00B04829"/>
    <w:rsid w:val="00B04CB3"/>
    <w:rsid w:val="00B05286"/>
    <w:rsid w:val="00B076E1"/>
    <w:rsid w:val="00B07EDA"/>
    <w:rsid w:val="00B104BE"/>
    <w:rsid w:val="00B106C5"/>
    <w:rsid w:val="00B10A04"/>
    <w:rsid w:val="00B11F2C"/>
    <w:rsid w:val="00B128E1"/>
    <w:rsid w:val="00B12AFE"/>
    <w:rsid w:val="00B135A4"/>
    <w:rsid w:val="00B136A7"/>
    <w:rsid w:val="00B13D92"/>
    <w:rsid w:val="00B140C7"/>
    <w:rsid w:val="00B15B7D"/>
    <w:rsid w:val="00B16814"/>
    <w:rsid w:val="00B16B23"/>
    <w:rsid w:val="00B17CC1"/>
    <w:rsid w:val="00B17E68"/>
    <w:rsid w:val="00B202A5"/>
    <w:rsid w:val="00B203C6"/>
    <w:rsid w:val="00B21438"/>
    <w:rsid w:val="00B21E06"/>
    <w:rsid w:val="00B224ED"/>
    <w:rsid w:val="00B2274B"/>
    <w:rsid w:val="00B22A82"/>
    <w:rsid w:val="00B22C3D"/>
    <w:rsid w:val="00B23A93"/>
    <w:rsid w:val="00B24057"/>
    <w:rsid w:val="00B24151"/>
    <w:rsid w:val="00B2419B"/>
    <w:rsid w:val="00B2488E"/>
    <w:rsid w:val="00B2537C"/>
    <w:rsid w:val="00B25440"/>
    <w:rsid w:val="00B258D7"/>
    <w:rsid w:val="00B25D9C"/>
    <w:rsid w:val="00B25DB7"/>
    <w:rsid w:val="00B2642B"/>
    <w:rsid w:val="00B26BB6"/>
    <w:rsid w:val="00B275E4"/>
    <w:rsid w:val="00B27B9B"/>
    <w:rsid w:val="00B3067E"/>
    <w:rsid w:val="00B30C20"/>
    <w:rsid w:val="00B30CB2"/>
    <w:rsid w:val="00B32431"/>
    <w:rsid w:val="00B32803"/>
    <w:rsid w:val="00B332CE"/>
    <w:rsid w:val="00B33808"/>
    <w:rsid w:val="00B33FCF"/>
    <w:rsid w:val="00B349EA"/>
    <w:rsid w:val="00B34A7C"/>
    <w:rsid w:val="00B350DE"/>
    <w:rsid w:val="00B3623D"/>
    <w:rsid w:val="00B36AF0"/>
    <w:rsid w:val="00B37124"/>
    <w:rsid w:val="00B373A9"/>
    <w:rsid w:val="00B37BC5"/>
    <w:rsid w:val="00B4005B"/>
    <w:rsid w:val="00B40C4C"/>
    <w:rsid w:val="00B414EE"/>
    <w:rsid w:val="00B41C9E"/>
    <w:rsid w:val="00B41D5F"/>
    <w:rsid w:val="00B41FFD"/>
    <w:rsid w:val="00B42521"/>
    <w:rsid w:val="00B42C46"/>
    <w:rsid w:val="00B43024"/>
    <w:rsid w:val="00B43038"/>
    <w:rsid w:val="00B4306F"/>
    <w:rsid w:val="00B434C9"/>
    <w:rsid w:val="00B43B55"/>
    <w:rsid w:val="00B44DDE"/>
    <w:rsid w:val="00B452CC"/>
    <w:rsid w:val="00B45627"/>
    <w:rsid w:val="00B45B1E"/>
    <w:rsid w:val="00B46730"/>
    <w:rsid w:val="00B46B52"/>
    <w:rsid w:val="00B4734F"/>
    <w:rsid w:val="00B4760C"/>
    <w:rsid w:val="00B47E49"/>
    <w:rsid w:val="00B50260"/>
    <w:rsid w:val="00B51877"/>
    <w:rsid w:val="00B52479"/>
    <w:rsid w:val="00B52B6C"/>
    <w:rsid w:val="00B53A49"/>
    <w:rsid w:val="00B5444D"/>
    <w:rsid w:val="00B549D6"/>
    <w:rsid w:val="00B54C16"/>
    <w:rsid w:val="00B54CCD"/>
    <w:rsid w:val="00B553D4"/>
    <w:rsid w:val="00B5575D"/>
    <w:rsid w:val="00B5620B"/>
    <w:rsid w:val="00B5640D"/>
    <w:rsid w:val="00B57CE9"/>
    <w:rsid w:val="00B57E95"/>
    <w:rsid w:val="00B611FF"/>
    <w:rsid w:val="00B612DF"/>
    <w:rsid w:val="00B6143B"/>
    <w:rsid w:val="00B626EC"/>
    <w:rsid w:val="00B62BE3"/>
    <w:rsid w:val="00B6353D"/>
    <w:rsid w:val="00B63A05"/>
    <w:rsid w:val="00B64683"/>
    <w:rsid w:val="00B6479B"/>
    <w:rsid w:val="00B64B31"/>
    <w:rsid w:val="00B653E3"/>
    <w:rsid w:val="00B66087"/>
    <w:rsid w:val="00B66FC5"/>
    <w:rsid w:val="00B67751"/>
    <w:rsid w:val="00B6777A"/>
    <w:rsid w:val="00B6779F"/>
    <w:rsid w:val="00B67876"/>
    <w:rsid w:val="00B67BF8"/>
    <w:rsid w:val="00B700C7"/>
    <w:rsid w:val="00B702C1"/>
    <w:rsid w:val="00B70662"/>
    <w:rsid w:val="00B719B9"/>
    <w:rsid w:val="00B722B0"/>
    <w:rsid w:val="00B72963"/>
    <w:rsid w:val="00B729BA"/>
    <w:rsid w:val="00B72AC0"/>
    <w:rsid w:val="00B732B9"/>
    <w:rsid w:val="00B73A6A"/>
    <w:rsid w:val="00B74477"/>
    <w:rsid w:val="00B749B7"/>
    <w:rsid w:val="00B74BC9"/>
    <w:rsid w:val="00B750BA"/>
    <w:rsid w:val="00B756E4"/>
    <w:rsid w:val="00B75F81"/>
    <w:rsid w:val="00B76142"/>
    <w:rsid w:val="00B7614C"/>
    <w:rsid w:val="00B7658E"/>
    <w:rsid w:val="00B76924"/>
    <w:rsid w:val="00B76A31"/>
    <w:rsid w:val="00B7748B"/>
    <w:rsid w:val="00B77699"/>
    <w:rsid w:val="00B777B7"/>
    <w:rsid w:val="00B80B17"/>
    <w:rsid w:val="00B815D7"/>
    <w:rsid w:val="00B824FF"/>
    <w:rsid w:val="00B825D3"/>
    <w:rsid w:val="00B826C7"/>
    <w:rsid w:val="00B840C3"/>
    <w:rsid w:val="00B842EC"/>
    <w:rsid w:val="00B8447D"/>
    <w:rsid w:val="00B8550E"/>
    <w:rsid w:val="00B85B0D"/>
    <w:rsid w:val="00B85C6B"/>
    <w:rsid w:val="00B86459"/>
    <w:rsid w:val="00B867EA"/>
    <w:rsid w:val="00B876D4"/>
    <w:rsid w:val="00B9000E"/>
    <w:rsid w:val="00B913C6"/>
    <w:rsid w:val="00B91560"/>
    <w:rsid w:val="00B9168E"/>
    <w:rsid w:val="00B9209C"/>
    <w:rsid w:val="00B92651"/>
    <w:rsid w:val="00B93191"/>
    <w:rsid w:val="00B936AE"/>
    <w:rsid w:val="00B94C75"/>
    <w:rsid w:val="00B94DA3"/>
    <w:rsid w:val="00B968AC"/>
    <w:rsid w:val="00BA0CEA"/>
    <w:rsid w:val="00BA179A"/>
    <w:rsid w:val="00BA197F"/>
    <w:rsid w:val="00BA23EB"/>
    <w:rsid w:val="00BA2473"/>
    <w:rsid w:val="00BA26D3"/>
    <w:rsid w:val="00BA2DFD"/>
    <w:rsid w:val="00BA2FEE"/>
    <w:rsid w:val="00BA3493"/>
    <w:rsid w:val="00BA369F"/>
    <w:rsid w:val="00BA43AF"/>
    <w:rsid w:val="00BA4CDD"/>
    <w:rsid w:val="00BA5445"/>
    <w:rsid w:val="00BA55B8"/>
    <w:rsid w:val="00BA63F4"/>
    <w:rsid w:val="00BA6DDE"/>
    <w:rsid w:val="00BA7365"/>
    <w:rsid w:val="00BB0F1A"/>
    <w:rsid w:val="00BB1A80"/>
    <w:rsid w:val="00BB2049"/>
    <w:rsid w:val="00BB205A"/>
    <w:rsid w:val="00BB38F9"/>
    <w:rsid w:val="00BB3DB7"/>
    <w:rsid w:val="00BB4ACC"/>
    <w:rsid w:val="00BB4DAA"/>
    <w:rsid w:val="00BB633C"/>
    <w:rsid w:val="00BB7917"/>
    <w:rsid w:val="00BB7B88"/>
    <w:rsid w:val="00BB7C95"/>
    <w:rsid w:val="00BC0CE3"/>
    <w:rsid w:val="00BC0F91"/>
    <w:rsid w:val="00BC1DE7"/>
    <w:rsid w:val="00BC36F1"/>
    <w:rsid w:val="00BC395F"/>
    <w:rsid w:val="00BC3DDC"/>
    <w:rsid w:val="00BC4DBF"/>
    <w:rsid w:val="00BC51DC"/>
    <w:rsid w:val="00BC534D"/>
    <w:rsid w:val="00BC56CD"/>
    <w:rsid w:val="00BC59DA"/>
    <w:rsid w:val="00BC6E27"/>
    <w:rsid w:val="00BC6E37"/>
    <w:rsid w:val="00BC743B"/>
    <w:rsid w:val="00BC7610"/>
    <w:rsid w:val="00BC7D54"/>
    <w:rsid w:val="00BD109B"/>
    <w:rsid w:val="00BD114F"/>
    <w:rsid w:val="00BD1B85"/>
    <w:rsid w:val="00BD1EBB"/>
    <w:rsid w:val="00BD2456"/>
    <w:rsid w:val="00BD2B26"/>
    <w:rsid w:val="00BD3BA8"/>
    <w:rsid w:val="00BD47EA"/>
    <w:rsid w:val="00BD4BBD"/>
    <w:rsid w:val="00BD5784"/>
    <w:rsid w:val="00BD5FC4"/>
    <w:rsid w:val="00BD60F9"/>
    <w:rsid w:val="00BD6279"/>
    <w:rsid w:val="00BD71B3"/>
    <w:rsid w:val="00BE039B"/>
    <w:rsid w:val="00BE042E"/>
    <w:rsid w:val="00BE1136"/>
    <w:rsid w:val="00BE14A8"/>
    <w:rsid w:val="00BE1B79"/>
    <w:rsid w:val="00BE1DFD"/>
    <w:rsid w:val="00BE249A"/>
    <w:rsid w:val="00BE2BB7"/>
    <w:rsid w:val="00BE3369"/>
    <w:rsid w:val="00BE5324"/>
    <w:rsid w:val="00BE5AD1"/>
    <w:rsid w:val="00BE6624"/>
    <w:rsid w:val="00BE76CA"/>
    <w:rsid w:val="00BE7946"/>
    <w:rsid w:val="00BE7A7F"/>
    <w:rsid w:val="00BF0618"/>
    <w:rsid w:val="00BF0F36"/>
    <w:rsid w:val="00BF0FAC"/>
    <w:rsid w:val="00BF18AC"/>
    <w:rsid w:val="00BF2825"/>
    <w:rsid w:val="00BF2EED"/>
    <w:rsid w:val="00BF3972"/>
    <w:rsid w:val="00BF454E"/>
    <w:rsid w:val="00BF4610"/>
    <w:rsid w:val="00BF4B3F"/>
    <w:rsid w:val="00BF68BD"/>
    <w:rsid w:val="00BF70D4"/>
    <w:rsid w:val="00BF728D"/>
    <w:rsid w:val="00BF7496"/>
    <w:rsid w:val="00BF7CD3"/>
    <w:rsid w:val="00C00233"/>
    <w:rsid w:val="00C00260"/>
    <w:rsid w:val="00C0062E"/>
    <w:rsid w:val="00C010E5"/>
    <w:rsid w:val="00C0198E"/>
    <w:rsid w:val="00C01F20"/>
    <w:rsid w:val="00C02BB6"/>
    <w:rsid w:val="00C030DF"/>
    <w:rsid w:val="00C04334"/>
    <w:rsid w:val="00C06285"/>
    <w:rsid w:val="00C06DC1"/>
    <w:rsid w:val="00C07A43"/>
    <w:rsid w:val="00C07BF4"/>
    <w:rsid w:val="00C10740"/>
    <w:rsid w:val="00C107FF"/>
    <w:rsid w:val="00C10FB4"/>
    <w:rsid w:val="00C1184F"/>
    <w:rsid w:val="00C121BF"/>
    <w:rsid w:val="00C13DAE"/>
    <w:rsid w:val="00C14D64"/>
    <w:rsid w:val="00C14EA5"/>
    <w:rsid w:val="00C150F1"/>
    <w:rsid w:val="00C159CC"/>
    <w:rsid w:val="00C15E5F"/>
    <w:rsid w:val="00C162A2"/>
    <w:rsid w:val="00C16671"/>
    <w:rsid w:val="00C16997"/>
    <w:rsid w:val="00C17996"/>
    <w:rsid w:val="00C2099F"/>
    <w:rsid w:val="00C20C75"/>
    <w:rsid w:val="00C21C07"/>
    <w:rsid w:val="00C21F7C"/>
    <w:rsid w:val="00C22E31"/>
    <w:rsid w:val="00C25239"/>
    <w:rsid w:val="00C2542F"/>
    <w:rsid w:val="00C257F6"/>
    <w:rsid w:val="00C258AC"/>
    <w:rsid w:val="00C25EBC"/>
    <w:rsid w:val="00C260D5"/>
    <w:rsid w:val="00C261B9"/>
    <w:rsid w:val="00C26DDD"/>
    <w:rsid w:val="00C27363"/>
    <w:rsid w:val="00C27698"/>
    <w:rsid w:val="00C27802"/>
    <w:rsid w:val="00C2781C"/>
    <w:rsid w:val="00C3061B"/>
    <w:rsid w:val="00C30FBB"/>
    <w:rsid w:val="00C31EC1"/>
    <w:rsid w:val="00C323A7"/>
    <w:rsid w:val="00C323BB"/>
    <w:rsid w:val="00C32629"/>
    <w:rsid w:val="00C32A61"/>
    <w:rsid w:val="00C32E0F"/>
    <w:rsid w:val="00C33889"/>
    <w:rsid w:val="00C33FD4"/>
    <w:rsid w:val="00C34076"/>
    <w:rsid w:val="00C344B0"/>
    <w:rsid w:val="00C34ACD"/>
    <w:rsid w:val="00C34FFB"/>
    <w:rsid w:val="00C352E6"/>
    <w:rsid w:val="00C3582F"/>
    <w:rsid w:val="00C35886"/>
    <w:rsid w:val="00C358EB"/>
    <w:rsid w:val="00C35E2E"/>
    <w:rsid w:val="00C36090"/>
    <w:rsid w:val="00C36754"/>
    <w:rsid w:val="00C3705D"/>
    <w:rsid w:val="00C37091"/>
    <w:rsid w:val="00C376AA"/>
    <w:rsid w:val="00C41776"/>
    <w:rsid w:val="00C41CC1"/>
    <w:rsid w:val="00C437F1"/>
    <w:rsid w:val="00C44100"/>
    <w:rsid w:val="00C44390"/>
    <w:rsid w:val="00C443BB"/>
    <w:rsid w:val="00C456C7"/>
    <w:rsid w:val="00C45B60"/>
    <w:rsid w:val="00C45BD0"/>
    <w:rsid w:val="00C46C4E"/>
    <w:rsid w:val="00C50308"/>
    <w:rsid w:val="00C50E0B"/>
    <w:rsid w:val="00C512EA"/>
    <w:rsid w:val="00C51520"/>
    <w:rsid w:val="00C51780"/>
    <w:rsid w:val="00C52326"/>
    <w:rsid w:val="00C52C92"/>
    <w:rsid w:val="00C52DE9"/>
    <w:rsid w:val="00C535CF"/>
    <w:rsid w:val="00C557DC"/>
    <w:rsid w:val="00C566DF"/>
    <w:rsid w:val="00C56AFD"/>
    <w:rsid w:val="00C57131"/>
    <w:rsid w:val="00C5736E"/>
    <w:rsid w:val="00C5775C"/>
    <w:rsid w:val="00C60171"/>
    <w:rsid w:val="00C601C1"/>
    <w:rsid w:val="00C602DF"/>
    <w:rsid w:val="00C605B2"/>
    <w:rsid w:val="00C605EE"/>
    <w:rsid w:val="00C60C97"/>
    <w:rsid w:val="00C6108D"/>
    <w:rsid w:val="00C61433"/>
    <w:rsid w:val="00C6202D"/>
    <w:rsid w:val="00C63E05"/>
    <w:rsid w:val="00C654E7"/>
    <w:rsid w:val="00C65CCB"/>
    <w:rsid w:val="00C65F1D"/>
    <w:rsid w:val="00C663B7"/>
    <w:rsid w:val="00C669FA"/>
    <w:rsid w:val="00C676CA"/>
    <w:rsid w:val="00C677E4"/>
    <w:rsid w:val="00C70040"/>
    <w:rsid w:val="00C701FD"/>
    <w:rsid w:val="00C70ACC"/>
    <w:rsid w:val="00C722C5"/>
    <w:rsid w:val="00C72952"/>
    <w:rsid w:val="00C72F5C"/>
    <w:rsid w:val="00C73D7E"/>
    <w:rsid w:val="00C747D8"/>
    <w:rsid w:val="00C74C8B"/>
    <w:rsid w:val="00C74CC4"/>
    <w:rsid w:val="00C750E4"/>
    <w:rsid w:val="00C75887"/>
    <w:rsid w:val="00C767C7"/>
    <w:rsid w:val="00C76F37"/>
    <w:rsid w:val="00C7716F"/>
    <w:rsid w:val="00C77694"/>
    <w:rsid w:val="00C77E6B"/>
    <w:rsid w:val="00C81D1D"/>
    <w:rsid w:val="00C8247C"/>
    <w:rsid w:val="00C82BD3"/>
    <w:rsid w:val="00C84206"/>
    <w:rsid w:val="00C84747"/>
    <w:rsid w:val="00C8510C"/>
    <w:rsid w:val="00C8524D"/>
    <w:rsid w:val="00C854BD"/>
    <w:rsid w:val="00C85B67"/>
    <w:rsid w:val="00C86D64"/>
    <w:rsid w:val="00C86E64"/>
    <w:rsid w:val="00C8767A"/>
    <w:rsid w:val="00C87714"/>
    <w:rsid w:val="00C90876"/>
    <w:rsid w:val="00C90C5A"/>
    <w:rsid w:val="00C9133A"/>
    <w:rsid w:val="00C91561"/>
    <w:rsid w:val="00C91E2D"/>
    <w:rsid w:val="00C9206C"/>
    <w:rsid w:val="00C92D63"/>
    <w:rsid w:val="00C94607"/>
    <w:rsid w:val="00C947FB"/>
    <w:rsid w:val="00C94D24"/>
    <w:rsid w:val="00C957CF"/>
    <w:rsid w:val="00C95F38"/>
    <w:rsid w:val="00C96882"/>
    <w:rsid w:val="00C968FD"/>
    <w:rsid w:val="00C96D17"/>
    <w:rsid w:val="00C97700"/>
    <w:rsid w:val="00CA11AF"/>
    <w:rsid w:val="00CA201D"/>
    <w:rsid w:val="00CA20BA"/>
    <w:rsid w:val="00CA425E"/>
    <w:rsid w:val="00CA56CF"/>
    <w:rsid w:val="00CA6CEE"/>
    <w:rsid w:val="00CB02A0"/>
    <w:rsid w:val="00CB0439"/>
    <w:rsid w:val="00CB04F5"/>
    <w:rsid w:val="00CB0B91"/>
    <w:rsid w:val="00CB14B7"/>
    <w:rsid w:val="00CB163E"/>
    <w:rsid w:val="00CB1666"/>
    <w:rsid w:val="00CB2504"/>
    <w:rsid w:val="00CB2CE3"/>
    <w:rsid w:val="00CB2E09"/>
    <w:rsid w:val="00CB38F4"/>
    <w:rsid w:val="00CB3915"/>
    <w:rsid w:val="00CB3D76"/>
    <w:rsid w:val="00CB42FC"/>
    <w:rsid w:val="00CB5C65"/>
    <w:rsid w:val="00CB63C8"/>
    <w:rsid w:val="00CB6F49"/>
    <w:rsid w:val="00CB7509"/>
    <w:rsid w:val="00CC04E6"/>
    <w:rsid w:val="00CC09A3"/>
    <w:rsid w:val="00CC13C6"/>
    <w:rsid w:val="00CC1727"/>
    <w:rsid w:val="00CC1CD7"/>
    <w:rsid w:val="00CC1CDD"/>
    <w:rsid w:val="00CC1E39"/>
    <w:rsid w:val="00CC26B3"/>
    <w:rsid w:val="00CC2C7F"/>
    <w:rsid w:val="00CC42EB"/>
    <w:rsid w:val="00CC4409"/>
    <w:rsid w:val="00CC4CFC"/>
    <w:rsid w:val="00CC4D65"/>
    <w:rsid w:val="00CC5383"/>
    <w:rsid w:val="00CC54E5"/>
    <w:rsid w:val="00CC5923"/>
    <w:rsid w:val="00CC5EF5"/>
    <w:rsid w:val="00CC60AA"/>
    <w:rsid w:val="00CC6BF0"/>
    <w:rsid w:val="00CC7126"/>
    <w:rsid w:val="00CD0346"/>
    <w:rsid w:val="00CD131B"/>
    <w:rsid w:val="00CD1610"/>
    <w:rsid w:val="00CD16DE"/>
    <w:rsid w:val="00CD18C2"/>
    <w:rsid w:val="00CD2977"/>
    <w:rsid w:val="00CD2C0F"/>
    <w:rsid w:val="00CD3169"/>
    <w:rsid w:val="00CD3292"/>
    <w:rsid w:val="00CD33A1"/>
    <w:rsid w:val="00CD3571"/>
    <w:rsid w:val="00CD37EB"/>
    <w:rsid w:val="00CD3CE7"/>
    <w:rsid w:val="00CD40D6"/>
    <w:rsid w:val="00CD4BAC"/>
    <w:rsid w:val="00CD4CE5"/>
    <w:rsid w:val="00CD5079"/>
    <w:rsid w:val="00CD6518"/>
    <w:rsid w:val="00CD69BC"/>
    <w:rsid w:val="00CE017A"/>
    <w:rsid w:val="00CE0634"/>
    <w:rsid w:val="00CE0BA9"/>
    <w:rsid w:val="00CE0BEF"/>
    <w:rsid w:val="00CE0D57"/>
    <w:rsid w:val="00CE0F7E"/>
    <w:rsid w:val="00CE12AB"/>
    <w:rsid w:val="00CE1C01"/>
    <w:rsid w:val="00CE2CC2"/>
    <w:rsid w:val="00CE2E4C"/>
    <w:rsid w:val="00CE3689"/>
    <w:rsid w:val="00CE39B4"/>
    <w:rsid w:val="00CE42F1"/>
    <w:rsid w:val="00CE53EA"/>
    <w:rsid w:val="00CE5502"/>
    <w:rsid w:val="00CE5AD1"/>
    <w:rsid w:val="00CE6E02"/>
    <w:rsid w:val="00CE7138"/>
    <w:rsid w:val="00CE7D58"/>
    <w:rsid w:val="00CE7ED9"/>
    <w:rsid w:val="00CF17C0"/>
    <w:rsid w:val="00CF2016"/>
    <w:rsid w:val="00CF208A"/>
    <w:rsid w:val="00CF2357"/>
    <w:rsid w:val="00CF2370"/>
    <w:rsid w:val="00CF25D2"/>
    <w:rsid w:val="00CF2E15"/>
    <w:rsid w:val="00CF36CA"/>
    <w:rsid w:val="00CF3819"/>
    <w:rsid w:val="00CF3DF7"/>
    <w:rsid w:val="00CF41B9"/>
    <w:rsid w:val="00CF431D"/>
    <w:rsid w:val="00CF4C10"/>
    <w:rsid w:val="00CF5120"/>
    <w:rsid w:val="00CF536A"/>
    <w:rsid w:val="00CF5B6E"/>
    <w:rsid w:val="00CF5BF4"/>
    <w:rsid w:val="00CF5E50"/>
    <w:rsid w:val="00CF6C31"/>
    <w:rsid w:val="00CF7671"/>
    <w:rsid w:val="00CF76F6"/>
    <w:rsid w:val="00CF7887"/>
    <w:rsid w:val="00D00E5F"/>
    <w:rsid w:val="00D0231C"/>
    <w:rsid w:val="00D02A98"/>
    <w:rsid w:val="00D02B60"/>
    <w:rsid w:val="00D03FFF"/>
    <w:rsid w:val="00D05550"/>
    <w:rsid w:val="00D06195"/>
    <w:rsid w:val="00D06710"/>
    <w:rsid w:val="00D068DA"/>
    <w:rsid w:val="00D06982"/>
    <w:rsid w:val="00D075E6"/>
    <w:rsid w:val="00D07633"/>
    <w:rsid w:val="00D07A3D"/>
    <w:rsid w:val="00D10931"/>
    <w:rsid w:val="00D10DFE"/>
    <w:rsid w:val="00D11504"/>
    <w:rsid w:val="00D117DF"/>
    <w:rsid w:val="00D118AF"/>
    <w:rsid w:val="00D119AC"/>
    <w:rsid w:val="00D119E9"/>
    <w:rsid w:val="00D11CD2"/>
    <w:rsid w:val="00D12C04"/>
    <w:rsid w:val="00D12EF1"/>
    <w:rsid w:val="00D13648"/>
    <w:rsid w:val="00D14991"/>
    <w:rsid w:val="00D14C6B"/>
    <w:rsid w:val="00D15A50"/>
    <w:rsid w:val="00D15A52"/>
    <w:rsid w:val="00D15CAE"/>
    <w:rsid w:val="00D2170A"/>
    <w:rsid w:val="00D217CB"/>
    <w:rsid w:val="00D21D73"/>
    <w:rsid w:val="00D229E5"/>
    <w:rsid w:val="00D22EA1"/>
    <w:rsid w:val="00D2336F"/>
    <w:rsid w:val="00D235BC"/>
    <w:rsid w:val="00D23CC1"/>
    <w:rsid w:val="00D244F7"/>
    <w:rsid w:val="00D24917"/>
    <w:rsid w:val="00D25018"/>
    <w:rsid w:val="00D258CC"/>
    <w:rsid w:val="00D25FAE"/>
    <w:rsid w:val="00D26B02"/>
    <w:rsid w:val="00D26C33"/>
    <w:rsid w:val="00D2753D"/>
    <w:rsid w:val="00D278BC"/>
    <w:rsid w:val="00D30101"/>
    <w:rsid w:val="00D31491"/>
    <w:rsid w:val="00D32EA4"/>
    <w:rsid w:val="00D3369B"/>
    <w:rsid w:val="00D33ECD"/>
    <w:rsid w:val="00D345B1"/>
    <w:rsid w:val="00D346D6"/>
    <w:rsid w:val="00D34B00"/>
    <w:rsid w:val="00D34FB1"/>
    <w:rsid w:val="00D34FD9"/>
    <w:rsid w:val="00D35495"/>
    <w:rsid w:val="00D3596B"/>
    <w:rsid w:val="00D35B36"/>
    <w:rsid w:val="00D363C2"/>
    <w:rsid w:val="00D36617"/>
    <w:rsid w:val="00D36634"/>
    <w:rsid w:val="00D36A0E"/>
    <w:rsid w:val="00D36B53"/>
    <w:rsid w:val="00D36BED"/>
    <w:rsid w:val="00D36EC6"/>
    <w:rsid w:val="00D40012"/>
    <w:rsid w:val="00D405E7"/>
    <w:rsid w:val="00D40D80"/>
    <w:rsid w:val="00D4129D"/>
    <w:rsid w:val="00D41438"/>
    <w:rsid w:val="00D41DBD"/>
    <w:rsid w:val="00D41DDC"/>
    <w:rsid w:val="00D429EC"/>
    <w:rsid w:val="00D42BB8"/>
    <w:rsid w:val="00D42EF8"/>
    <w:rsid w:val="00D43017"/>
    <w:rsid w:val="00D44EFE"/>
    <w:rsid w:val="00D46D90"/>
    <w:rsid w:val="00D47B60"/>
    <w:rsid w:val="00D50F12"/>
    <w:rsid w:val="00D51117"/>
    <w:rsid w:val="00D5169C"/>
    <w:rsid w:val="00D51F82"/>
    <w:rsid w:val="00D52920"/>
    <w:rsid w:val="00D53273"/>
    <w:rsid w:val="00D54106"/>
    <w:rsid w:val="00D55802"/>
    <w:rsid w:val="00D5738C"/>
    <w:rsid w:val="00D57DB3"/>
    <w:rsid w:val="00D607C5"/>
    <w:rsid w:val="00D6268D"/>
    <w:rsid w:val="00D626E0"/>
    <w:rsid w:val="00D62986"/>
    <w:rsid w:val="00D629BA"/>
    <w:rsid w:val="00D63002"/>
    <w:rsid w:val="00D64998"/>
    <w:rsid w:val="00D65BFE"/>
    <w:rsid w:val="00D65D79"/>
    <w:rsid w:val="00D664F9"/>
    <w:rsid w:val="00D70D62"/>
    <w:rsid w:val="00D728B0"/>
    <w:rsid w:val="00D7369D"/>
    <w:rsid w:val="00D7449A"/>
    <w:rsid w:val="00D74670"/>
    <w:rsid w:val="00D74BDB"/>
    <w:rsid w:val="00D77209"/>
    <w:rsid w:val="00D77F22"/>
    <w:rsid w:val="00D8005A"/>
    <w:rsid w:val="00D801C4"/>
    <w:rsid w:val="00D81211"/>
    <w:rsid w:val="00D8242A"/>
    <w:rsid w:val="00D826AF"/>
    <w:rsid w:val="00D82993"/>
    <w:rsid w:val="00D82A6F"/>
    <w:rsid w:val="00D82CA7"/>
    <w:rsid w:val="00D83287"/>
    <w:rsid w:val="00D83EE4"/>
    <w:rsid w:val="00D83F11"/>
    <w:rsid w:val="00D84D96"/>
    <w:rsid w:val="00D84EEE"/>
    <w:rsid w:val="00D852FE"/>
    <w:rsid w:val="00D85E13"/>
    <w:rsid w:val="00D86E34"/>
    <w:rsid w:val="00D87B96"/>
    <w:rsid w:val="00D904BF"/>
    <w:rsid w:val="00D90B58"/>
    <w:rsid w:val="00D90D1A"/>
    <w:rsid w:val="00D9152B"/>
    <w:rsid w:val="00D92211"/>
    <w:rsid w:val="00D929DB"/>
    <w:rsid w:val="00D939C8"/>
    <w:rsid w:val="00D93B3E"/>
    <w:rsid w:val="00D93CD4"/>
    <w:rsid w:val="00D94EE4"/>
    <w:rsid w:val="00D955F2"/>
    <w:rsid w:val="00D95BF9"/>
    <w:rsid w:val="00D96694"/>
    <w:rsid w:val="00D973CE"/>
    <w:rsid w:val="00D976FB"/>
    <w:rsid w:val="00DA1DD5"/>
    <w:rsid w:val="00DA1F19"/>
    <w:rsid w:val="00DA2341"/>
    <w:rsid w:val="00DA23CD"/>
    <w:rsid w:val="00DA29DD"/>
    <w:rsid w:val="00DA2C04"/>
    <w:rsid w:val="00DA2DE2"/>
    <w:rsid w:val="00DA412C"/>
    <w:rsid w:val="00DA53EA"/>
    <w:rsid w:val="00DA6F06"/>
    <w:rsid w:val="00DA7031"/>
    <w:rsid w:val="00DA7AC3"/>
    <w:rsid w:val="00DA7DE0"/>
    <w:rsid w:val="00DB1149"/>
    <w:rsid w:val="00DB17B0"/>
    <w:rsid w:val="00DB21D7"/>
    <w:rsid w:val="00DB294B"/>
    <w:rsid w:val="00DB436A"/>
    <w:rsid w:val="00DB4622"/>
    <w:rsid w:val="00DB54D8"/>
    <w:rsid w:val="00DB5D38"/>
    <w:rsid w:val="00DB6256"/>
    <w:rsid w:val="00DB6A67"/>
    <w:rsid w:val="00DB72B5"/>
    <w:rsid w:val="00DB7E93"/>
    <w:rsid w:val="00DC0489"/>
    <w:rsid w:val="00DC08A0"/>
    <w:rsid w:val="00DC0EFB"/>
    <w:rsid w:val="00DC273E"/>
    <w:rsid w:val="00DC35F0"/>
    <w:rsid w:val="00DC3D54"/>
    <w:rsid w:val="00DC43B7"/>
    <w:rsid w:val="00DC4A9C"/>
    <w:rsid w:val="00DC4CA7"/>
    <w:rsid w:val="00DC5B9C"/>
    <w:rsid w:val="00DC6119"/>
    <w:rsid w:val="00DC63F4"/>
    <w:rsid w:val="00DC6C73"/>
    <w:rsid w:val="00DC6F7C"/>
    <w:rsid w:val="00DC78AD"/>
    <w:rsid w:val="00DC7D81"/>
    <w:rsid w:val="00DD06BD"/>
    <w:rsid w:val="00DD0F36"/>
    <w:rsid w:val="00DD147C"/>
    <w:rsid w:val="00DD1C12"/>
    <w:rsid w:val="00DD1C31"/>
    <w:rsid w:val="00DD20FE"/>
    <w:rsid w:val="00DD2553"/>
    <w:rsid w:val="00DD2618"/>
    <w:rsid w:val="00DD369A"/>
    <w:rsid w:val="00DD3F96"/>
    <w:rsid w:val="00DD42B2"/>
    <w:rsid w:val="00DD447A"/>
    <w:rsid w:val="00DD489D"/>
    <w:rsid w:val="00DD4C92"/>
    <w:rsid w:val="00DD5507"/>
    <w:rsid w:val="00DD570E"/>
    <w:rsid w:val="00DD586F"/>
    <w:rsid w:val="00DD5F53"/>
    <w:rsid w:val="00DD64C2"/>
    <w:rsid w:val="00DD6DBB"/>
    <w:rsid w:val="00DE0CCA"/>
    <w:rsid w:val="00DE15B3"/>
    <w:rsid w:val="00DE2637"/>
    <w:rsid w:val="00DE26B2"/>
    <w:rsid w:val="00DE276A"/>
    <w:rsid w:val="00DE28B3"/>
    <w:rsid w:val="00DE292C"/>
    <w:rsid w:val="00DE4F99"/>
    <w:rsid w:val="00DE51D5"/>
    <w:rsid w:val="00DE575A"/>
    <w:rsid w:val="00DE7372"/>
    <w:rsid w:val="00DE742A"/>
    <w:rsid w:val="00DE76D0"/>
    <w:rsid w:val="00DF0A6C"/>
    <w:rsid w:val="00DF0B7E"/>
    <w:rsid w:val="00DF1194"/>
    <w:rsid w:val="00DF1378"/>
    <w:rsid w:val="00DF13A7"/>
    <w:rsid w:val="00DF188D"/>
    <w:rsid w:val="00DF1B1B"/>
    <w:rsid w:val="00DF1D2C"/>
    <w:rsid w:val="00DF3563"/>
    <w:rsid w:val="00DF42DD"/>
    <w:rsid w:val="00DF4FBD"/>
    <w:rsid w:val="00DF5E25"/>
    <w:rsid w:val="00DF63EF"/>
    <w:rsid w:val="00E00D94"/>
    <w:rsid w:val="00E0245C"/>
    <w:rsid w:val="00E025C0"/>
    <w:rsid w:val="00E0296D"/>
    <w:rsid w:val="00E02C8A"/>
    <w:rsid w:val="00E0351B"/>
    <w:rsid w:val="00E03A38"/>
    <w:rsid w:val="00E043DC"/>
    <w:rsid w:val="00E04957"/>
    <w:rsid w:val="00E05410"/>
    <w:rsid w:val="00E05764"/>
    <w:rsid w:val="00E06AAE"/>
    <w:rsid w:val="00E100FE"/>
    <w:rsid w:val="00E10675"/>
    <w:rsid w:val="00E10A10"/>
    <w:rsid w:val="00E11193"/>
    <w:rsid w:val="00E11976"/>
    <w:rsid w:val="00E13BE3"/>
    <w:rsid w:val="00E14887"/>
    <w:rsid w:val="00E150BE"/>
    <w:rsid w:val="00E151B3"/>
    <w:rsid w:val="00E16094"/>
    <w:rsid w:val="00E1760C"/>
    <w:rsid w:val="00E17C37"/>
    <w:rsid w:val="00E17CD4"/>
    <w:rsid w:val="00E17D8E"/>
    <w:rsid w:val="00E20312"/>
    <w:rsid w:val="00E20372"/>
    <w:rsid w:val="00E20932"/>
    <w:rsid w:val="00E20BED"/>
    <w:rsid w:val="00E20D1A"/>
    <w:rsid w:val="00E216C6"/>
    <w:rsid w:val="00E22070"/>
    <w:rsid w:val="00E221D4"/>
    <w:rsid w:val="00E23D68"/>
    <w:rsid w:val="00E24326"/>
    <w:rsid w:val="00E24F56"/>
    <w:rsid w:val="00E25BA7"/>
    <w:rsid w:val="00E25D07"/>
    <w:rsid w:val="00E263DE"/>
    <w:rsid w:val="00E26991"/>
    <w:rsid w:val="00E27728"/>
    <w:rsid w:val="00E30DA8"/>
    <w:rsid w:val="00E3123D"/>
    <w:rsid w:val="00E31354"/>
    <w:rsid w:val="00E31A06"/>
    <w:rsid w:val="00E3268F"/>
    <w:rsid w:val="00E338E7"/>
    <w:rsid w:val="00E33903"/>
    <w:rsid w:val="00E3405B"/>
    <w:rsid w:val="00E346E1"/>
    <w:rsid w:val="00E347FA"/>
    <w:rsid w:val="00E3508F"/>
    <w:rsid w:val="00E36B35"/>
    <w:rsid w:val="00E37280"/>
    <w:rsid w:val="00E3773B"/>
    <w:rsid w:val="00E37FC6"/>
    <w:rsid w:val="00E40D6C"/>
    <w:rsid w:val="00E40E18"/>
    <w:rsid w:val="00E4150A"/>
    <w:rsid w:val="00E41886"/>
    <w:rsid w:val="00E41D13"/>
    <w:rsid w:val="00E41E58"/>
    <w:rsid w:val="00E42551"/>
    <w:rsid w:val="00E44E51"/>
    <w:rsid w:val="00E450BE"/>
    <w:rsid w:val="00E457A0"/>
    <w:rsid w:val="00E46951"/>
    <w:rsid w:val="00E46AFE"/>
    <w:rsid w:val="00E50253"/>
    <w:rsid w:val="00E5188D"/>
    <w:rsid w:val="00E518D8"/>
    <w:rsid w:val="00E52426"/>
    <w:rsid w:val="00E5384A"/>
    <w:rsid w:val="00E53C11"/>
    <w:rsid w:val="00E554E4"/>
    <w:rsid w:val="00E56BF0"/>
    <w:rsid w:val="00E576A6"/>
    <w:rsid w:val="00E57AF4"/>
    <w:rsid w:val="00E60CD1"/>
    <w:rsid w:val="00E6140F"/>
    <w:rsid w:val="00E62941"/>
    <w:rsid w:val="00E62A94"/>
    <w:rsid w:val="00E632B2"/>
    <w:rsid w:val="00E64EA5"/>
    <w:rsid w:val="00E651A0"/>
    <w:rsid w:val="00E65583"/>
    <w:rsid w:val="00E657C0"/>
    <w:rsid w:val="00E66472"/>
    <w:rsid w:val="00E67800"/>
    <w:rsid w:val="00E7041A"/>
    <w:rsid w:val="00E70DCD"/>
    <w:rsid w:val="00E71324"/>
    <w:rsid w:val="00E7153D"/>
    <w:rsid w:val="00E71B31"/>
    <w:rsid w:val="00E73327"/>
    <w:rsid w:val="00E73A4A"/>
    <w:rsid w:val="00E765E0"/>
    <w:rsid w:val="00E76CCA"/>
    <w:rsid w:val="00E771B7"/>
    <w:rsid w:val="00E775AA"/>
    <w:rsid w:val="00E77B97"/>
    <w:rsid w:val="00E802C2"/>
    <w:rsid w:val="00E80AD9"/>
    <w:rsid w:val="00E80D41"/>
    <w:rsid w:val="00E81383"/>
    <w:rsid w:val="00E817BE"/>
    <w:rsid w:val="00E81C9A"/>
    <w:rsid w:val="00E81D0F"/>
    <w:rsid w:val="00E81ED7"/>
    <w:rsid w:val="00E821CE"/>
    <w:rsid w:val="00E824E0"/>
    <w:rsid w:val="00E82E00"/>
    <w:rsid w:val="00E830FC"/>
    <w:rsid w:val="00E83180"/>
    <w:rsid w:val="00E84281"/>
    <w:rsid w:val="00E84361"/>
    <w:rsid w:val="00E848AA"/>
    <w:rsid w:val="00E84AE3"/>
    <w:rsid w:val="00E85233"/>
    <w:rsid w:val="00E85481"/>
    <w:rsid w:val="00E856F4"/>
    <w:rsid w:val="00E85837"/>
    <w:rsid w:val="00E86F7F"/>
    <w:rsid w:val="00E876C9"/>
    <w:rsid w:val="00E9029D"/>
    <w:rsid w:val="00E9090B"/>
    <w:rsid w:val="00E918A0"/>
    <w:rsid w:val="00E918E0"/>
    <w:rsid w:val="00E921E6"/>
    <w:rsid w:val="00E92764"/>
    <w:rsid w:val="00E92A92"/>
    <w:rsid w:val="00E92DF8"/>
    <w:rsid w:val="00E93190"/>
    <w:rsid w:val="00E9326F"/>
    <w:rsid w:val="00E933F9"/>
    <w:rsid w:val="00E944DD"/>
    <w:rsid w:val="00E9479B"/>
    <w:rsid w:val="00E94B25"/>
    <w:rsid w:val="00E94DDC"/>
    <w:rsid w:val="00E9551D"/>
    <w:rsid w:val="00E95B39"/>
    <w:rsid w:val="00E95EB5"/>
    <w:rsid w:val="00E96265"/>
    <w:rsid w:val="00E96362"/>
    <w:rsid w:val="00E96B3A"/>
    <w:rsid w:val="00E970DB"/>
    <w:rsid w:val="00E97293"/>
    <w:rsid w:val="00E97A10"/>
    <w:rsid w:val="00E97F92"/>
    <w:rsid w:val="00EA0522"/>
    <w:rsid w:val="00EA0D87"/>
    <w:rsid w:val="00EA103F"/>
    <w:rsid w:val="00EA1286"/>
    <w:rsid w:val="00EA1829"/>
    <w:rsid w:val="00EA21B0"/>
    <w:rsid w:val="00EA3969"/>
    <w:rsid w:val="00EA3B50"/>
    <w:rsid w:val="00EA3E7D"/>
    <w:rsid w:val="00EA57FC"/>
    <w:rsid w:val="00EA59AF"/>
    <w:rsid w:val="00EA6659"/>
    <w:rsid w:val="00EA6B50"/>
    <w:rsid w:val="00EA706A"/>
    <w:rsid w:val="00EA72AF"/>
    <w:rsid w:val="00EB038A"/>
    <w:rsid w:val="00EB0549"/>
    <w:rsid w:val="00EB0CDD"/>
    <w:rsid w:val="00EB10DF"/>
    <w:rsid w:val="00EB164F"/>
    <w:rsid w:val="00EB24B5"/>
    <w:rsid w:val="00EB2798"/>
    <w:rsid w:val="00EB2B4F"/>
    <w:rsid w:val="00EB3993"/>
    <w:rsid w:val="00EB435F"/>
    <w:rsid w:val="00EB4C62"/>
    <w:rsid w:val="00EB5656"/>
    <w:rsid w:val="00EB5A7F"/>
    <w:rsid w:val="00EB67ED"/>
    <w:rsid w:val="00EB6C47"/>
    <w:rsid w:val="00EB6F4A"/>
    <w:rsid w:val="00EC0114"/>
    <w:rsid w:val="00EC0355"/>
    <w:rsid w:val="00EC06DD"/>
    <w:rsid w:val="00EC08B2"/>
    <w:rsid w:val="00EC0AD9"/>
    <w:rsid w:val="00EC125D"/>
    <w:rsid w:val="00EC1466"/>
    <w:rsid w:val="00EC168E"/>
    <w:rsid w:val="00EC246A"/>
    <w:rsid w:val="00EC302A"/>
    <w:rsid w:val="00EC310F"/>
    <w:rsid w:val="00EC3702"/>
    <w:rsid w:val="00EC46D3"/>
    <w:rsid w:val="00EC530A"/>
    <w:rsid w:val="00EC5CBC"/>
    <w:rsid w:val="00EC6E79"/>
    <w:rsid w:val="00EC7057"/>
    <w:rsid w:val="00EC7AC9"/>
    <w:rsid w:val="00EC7E6F"/>
    <w:rsid w:val="00EC7E94"/>
    <w:rsid w:val="00ED2197"/>
    <w:rsid w:val="00ED21FD"/>
    <w:rsid w:val="00ED26A5"/>
    <w:rsid w:val="00ED29AD"/>
    <w:rsid w:val="00ED2FB2"/>
    <w:rsid w:val="00ED2FB6"/>
    <w:rsid w:val="00ED3329"/>
    <w:rsid w:val="00ED3526"/>
    <w:rsid w:val="00ED3857"/>
    <w:rsid w:val="00ED3C52"/>
    <w:rsid w:val="00ED3CF2"/>
    <w:rsid w:val="00ED4150"/>
    <w:rsid w:val="00ED41BB"/>
    <w:rsid w:val="00ED41CC"/>
    <w:rsid w:val="00ED4209"/>
    <w:rsid w:val="00ED4B72"/>
    <w:rsid w:val="00ED4F1B"/>
    <w:rsid w:val="00ED533B"/>
    <w:rsid w:val="00ED5445"/>
    <w:rsid w:val="00ED57CC"/>
    <w:rsid w:val="00ED6135"/>
    <w:rsid w:val="00ED66E1"/>
    <w:rsid w:val="00ED6A99"/>
    <w:rsid w:val="00ED70A8"/>
    <w:rsid w:val="00ED70E2"/>
    <w:rsid w:val="00ED7795"/>
    <w:rsid w:val="00EE01D1"/>
    <w:rsid w:val="00EE0201"/>
    <w:rsid w:val="00EE0E2B"/>
    <w:rsid w:val="00EE126D"/>
    <w:rsid w:val="00EE3F90"/>
    <w:rsid w:val="00EE4992"/>
    <w:rsid w:val="00EE4AF7"/>
    <w:rsid w:val="00EE53B8"/>
    <w:rsid w:val="00EE58D0"/>
    <w:rsid w:val="00EE6559"/>
    <w:rsid w:val="00EE6FAC"/>
    <w:rsid w:val="00EE73F2"/>
    <w:rsid w:val="00EE75C5"/>
    <w:rsid w:val="00EE7B7B"/>
    <w:rsid w:val="00EF0FF3"/>
    <w:rsid w:val="00EF1213"/>
    <w:rsid w:val="00EF131A"/>
    <w:rsid w:val="00EF212B"/>
    <w:rsid w:val="00EF365C"/>
    <w:rsid w:val="00EF4A6B"/>
    <w:rsid w:val="00EF4A79"/>
    <w:rsid w:val="00EF4CA3"/>
    <w:rsid w:val="00EF5B01"/>
    <w:rsid w:val="00EF7384"/>
    <w:rsid w:val="00EF7C5A"/>
    <w:rsid w:val="00F00C79"/>
    <w:rsid w:val="00F01873"/>
    <w:rsid w:val="00F01BE9"/>
    <w:rsid w:val="00F01C87"/>
    <w:rsid w:val="00F01D33"/>
    <w:rsid w:val="00F03158"/>
    <w:rsid w:val="00F035F5"/>
    <w:rsid w:val="00F03EF6"/>
    <w:rsid w:val="00F0432E"/>
    <w:rsid w:val="00F0457B"/>
    <w:rsid w:val="00F06CB4"/>
    <w:rsid w:val="00F07CA1"/>
    <w:rsid w:val="00F10271"/>
    <w:rsid w:val="00F10A23"/>
    <w:rsid w:val="00F112B5"/>
    <w:rsid w:val="00F11B39"/>
    <w:rsid w:val="00F12233"/>
    <w:rsid w:val="00F15968"/>
    <w:rsid w:val="00F15F5C"/>
    <w:rsid w:val="00F16660"/>
    <w:rsid w:val="00F16B6F"/>
    <w:rsid w:val="00F1722D"/>
    <w:rsid w:val="00F20340"/>
    <w:rsid w:val="00F207C4"/>
    <w:rsid w:val="00F20DC4"/>
    <w:rsid w:val="00F21406"/>
    <w:rsid w:val="00F21974"/>
    <w:rsid w:val="00F22465"/>
    <w:rsid w:val="00F229B0"/>
    <w:rsid w:val="00F238FD"/>
    <w:rsid w:val="00F24EA2"/>
    <w:rsid w:val="00F24FD3"/>
    <w:rsid w:val="00F24FF9"/>
    <w:rsid w:val="00F252A0"/>
    <w:rsid w:val="00F254F6"/>
    <w:rsid w:val="00F255B4"/>
    <w:rsid w:val="00F2573F"/>
    <w:rsid w:val="00F25888"/>
    <w:rsid w:val="00F259FC"/>
    <w:rsid w:val="00F25BF2"/>
    <w:rsid w:val="00F260F9"/>
    <w:rsid w:val="00F266A8"/>
    <w:rsid w:val="00F268AD"/>
    <w:rsid w:val="00F26D4F"/>
    <w:rsid w:val="00F27AFD"/>
    <w:rsid w:val="00F27D8F"/>
    <w:rsid w:val="00F31581"/>
    <w:rsid w:val="00F31612"/>
    <w:rsid w:val="00F31780"/>
    <w:rsid w:val="00F31AEB"/>
    <w:rsid w:val="00F33E99"/>
    <w:rsid w:val="00F340BF"/>
    <w:rsid w:val="00F341A4"/>
    <w:rsid w:val="00F350A7"/>
    <w:rsid w:val="00F35ABF"/>
    <w:rsid w:val="00F35D11"/>
    <w:rsid w:val="00F35DCC"/>
    <w:rsid w:val="00F37508"/>
    <w:rsid w:val="00F37F2B"/>
    <w:rsid w:val="00F40244"/>
    <w:rsid w:val="00F405A5"/>
    <w:rsid w:val="00F40A63"/>
    <w:rsid w:val="00F4220E"/>
    <w:rsid w:val="00F4248B"/>
    <w:rsid w:val="00F42653"/>
    <w:rsid w:val="00F428CC"/>
    <w:rsid w:val="00F43001"/>
    <w:rsid w:val="00F438CE"/>
    <w:rsid w:val="00F43904"/>
    <w:rsid w:val="00F4390F"/>
    <w:rsid w:val="00F43CF2"/>
    <w:rsid w:val="00F43E69"/>
    <w:rsid w:val="00F43F18"/>
    <w:rsid w:val="00F44355"/>
    <w:rsid w:val="00F45891"/>
    <w:rsid w:val="00F460BF"/>
    <w:rsid w:val="00F46202"/>
    <w:rsid w:val="00F46302"/>
    <w:rsid w:val="00F5085F"/>
    <w:rsid w:val="00F512A8"/>
    <w:rsid w:val="00F5179D"/>
    <w:rsid w:val="00F52314"/>
    <w:rsid w:val="00F52653"/>
    <w:rsid w:val="00F536E2"/>
    <w:rsid w:val="00F539AF"/>
    <w:rsid w:val="00F53B9C"/>
    <w:rsid w:val="00F54BB2"/>
    <w:rsid w:val="00F54C5E"/>
    <w:rsid w:val="00F54DEA"/>
    <w:rsid w:val="00F54FEB"/>
    <w:rsid w:val="00F558FF"/>
    <w:rsid w:val="00F55D29"/>
    <w:rsid w:val="00F55F3A"/>
    <w:rsid w:val="00F56194"/>
    <w:rsid w:val="00F56508"/>
    <w:rsid w:val="00F57ACB"/>
    <w:rsid w:val="00F604CF"/>
    <w:rsid w:val="00F63003"/>
    <w:rsid w:val="00F63353"/>
    <w:rsid w:val="00F647BA"/>
    <w:rsid w:val="00F64BC8"/>
    <w:rsid w:val="00F64FD1"/>
    <w:rsid w:val="00F65C1E"/>
    <w:rsid w:val="00F65E67"/>
    <w:rsid w:val="00F661CB"/>
    <w:rsid w:val="00F663F6"/>
    <w:rsid w:val="00F66601"/>
    <w:rsid w:val="00F66BDD"/>
    <w:rsid w:val="00F66DB4"/>
    <w:rsid w:val="00F66E6A"/>
    <w:rsid w:val="00F672B4"/>
    <w:rsid w:val="00F67464"/>
    <w:rsid w:val="00F70715"/>
    <w:rsid w:val="00F70AC2"/>
    <w:rsid w:val="00F713D5"/>
    <w:rsid w:val="00F719A2"/>
    <w:rsid w:val="00F72101"/>
    <w:rsid w:val="00F72587"/>
    <w:rsid w:val="00F72D68"/>
    <w:rsid w:val="00F72DC1"/>
    <w:rsid w:val="00F730E2"/>
    <w:rsid w:val="00F73985"/>
    <w:rsid w:val="00F743E6"/>
    <w:rsid w:val="00F74F89"/>
    <w:rsid w:val="00F7534D"/>
    <w:rsid w:val="00F76615"/>
    <w:rsid w:val="00F76BCD"/>
    <w:rsid w:val="00F77567"/>
    <w:rsid w:val="00F777CB"/>
    <w:rsid w:val="00F77E59"/>
    <w:rsid w:val="00F77FDD"/>
    <w:rsid w:val="00F8007B"/>
    <w:rsid w:val="00F80102"/>
    <w:rsid w:val="00F80170"/>
    <w:rsid w:val="00F807F7"/>
    <w:rsid w:val="00F80F87"/>
    <w:rsid w:val="00F83031"/>
    <w:rsid w:val="00F83A67"/>
    <w:rsid w:val="00F83CB6"/>
    <w:rsid w:val="00F84A0F"/>
    <w:rsid w:val="00F854CC"/>
    <w:rsid w:val="00F8577B"/>
    <w:rsid w:val="00F87E5A"/>
    <w:rsid w:val="00F90368"/>
    <w:rsid w:val="00F90981"/>
    <w:rsid w:val="00F90C55"/>
    <w:rsid w:val="00F90E17"/>
    <w:rsid w:val="00F913CB"/>
    <w:rsid w:val="00F92403"/>
    <w:rsid w:val="00F9257E"/>
    <w:rsid w:val="00F92ACC"/>
    <w:rsid w:val="00F93BD0"/>
    <w:rsid w:val="00F9448E"/>
    <w:rsid w:val="00F9475B"/>
    <w:rsid w:val="00F94793"/>
    <w:rsid w:val="00F95934"/>
    <w:rsid w:val="00F9737C"/>
    <w:rsid w:val="00F97875"/>
    <w:rsid w:val="00F97897"/>
    <w:rsid w:val="00FA0B57"/>
    <w:rsid w:val="00FA0B9F"/>
    <w:rsid w:val="00FA1A69"/>
    <w:rsid w:val="00FA20EC"/>
    <w:rsid w:val="00FA23A2"/>
    <w:rsid w:val="00FA2473"/>
    <w:rsid w:val="00FA2A8D"/>
    <w:rsid w:val="00FA2E55"/>
    <w:rsid w:val="00FA37EB"/>
    <w:rsid w:val="00FA3CB7"/>
    <w:rsid w:val="00FA3EBA"/>
    <w:rsid w:val="00FA4309"/>
    <w:rsid w:val="00FA5874"/>
    <w:rsid w:val="00FA5BFA"/>
    <w:rsid w:val="00FA5C6A"/>
    <w:rsid w:val="00FA6CC6"/>
    <w:rsid w:val="00FA6FB9"/>
    <w:rsid w:val="00FA7146"/>
    <w:rsid w:val="00FA7D13"/>
    <w:rsid w:val="00FB01DC"/>
    <w:rsid w:val="00FB01F2"/>
    <w:rsid w:val="00FB0238"/>
    <w:rsid w:val="00FB0D62"/>
    <w:rsid w:val="00FB1032"/>
    <w:rsid w:val="00FB10DC"/>
    <w:rsid w:val="00FB1583"/>
    <w:rsid w:val="00FB1834"/>
    <w:rsid w:val="00FB298F"/>
    <w:rsid w:val="00FB2C31"/>
    <w:rsid w:val="00FB308B"/>
    <w:rsid w:val="00FB31C6"/>
    <w:rsid w:val="00FB3237"/>
    <w:rsid w:val="00FB39C6"/>
    <w:rsid w:val="00FB3EE9"/>
    <w:rsid w:val="00FB4204"/>
    <w:rsid w:val="00FB547B"/>
    <w:rsid w:val="00FB68DF"/>
    <w:rsid w:val="00FB775D"/>
    <w:rsid w:val="00FB792E"/>
    <w:rsid w:val="00FB7F47"/>
    <w:rsid w:val="00FC0CDC"/>
    <w:rsid w:val="00FC195E"/>
    <w:rsid w:val="00FC4AE8"/>
    <w:rsid w:val="00FC5363"/>
    <w:rsid w:val="00FC5BEC"/>
    <w:rsid w:val="00FC69D1"/>
    <w:rsid w:val="00FC6A76"/>
    <w:rsid w:val="00FC6AB4"/>
    <w:rsid w:val="00FC6D01"/>
    <w:rsid w:val="00FC7329"/>
    <w:rsid w:val="00FC779B"/>
    <w:rsid w:val="00FC7E71"/>
    <w:rsid w:val="00FD01D6"/>
    <w:rsid w:val="00FD0224"/>
    <w:rsid w:val="00FD0AA1"/>
    <w:rsid w:val="00FD0E6E"/>
    <w:rsid w:val="00FD136F"/>
    <w:rsid w:val="00FD1F49"/>
    <w:rsid w:val="00FD2585"/>
    <w:rsid w:val="00FD28E0"/>
    <w:rsid w:val="00FD2C23"/>
    <w:rsid w:val="00FD339E"/>
    <w:rsid w:val="00FD34FD"/>
    <w:rsid w:val="00FD406E"/>
    <w:rsid w:val="00FD42BF"/>
    <w:rsid w:val="00FD525C"/>
    <w:rsid w:val="00FD531C"/>
    <w:rsid w:val="00FD551C"/>
    <w:rsid w:val="00FD5E0F"/>
    <w:rsid w:val="00FD6683"/>
    <w:rsid w:val="00FD712F"/>
    <w:rsid w:val="00FE1D1C"/>
    <w:rsid w:val="00FE209D"/>
    <w:rsid w:val="00FE2DF4"/>
    <w:rsid w:val="00FE32CC"/>
    <w:rsid w:val="00FE3374"/>
    <w:rsid w:val="00FE39DF"/>
    <w:rsid w:val="00FE4A00"/>
    <w:rsid w:val="00FE5DFD"/>
    <w:rsid w:val="00FE60A7"/>
    <w:rsid w:val="00FE6AC0"/>
    <w:rsid w:val="00FE779F"/>
    <w:rsid w:val="00FE7935"/>
    <w:rsid w:val="00FF0013"/>
    <w:rsid w:val="00FF2007"/>
    <w:rsid w:val="00FF31B3"/>
    <w:rsid w:val="00FF36A4"/>
    <w:rsid w:val="00FF39AA"/>
    <w:rsid w:val="00FF3CC3"/>
    <w:rsid w:val="00FF3E21"/>
    <w:rsid w:val="00FF42C3"/>
    <w:rsid w:val="00FF46A0"/>
    <w:rsid w:val="00FF4EB0"/>
    <w:rsid w:val="00FF5798"/>
    <w:rsid w:val="00FF652D"/>
    <w:rsid w:val="00FF69A8"/>
    <w:rsid w:val="00FF7950"/>
    <w:rsid w:val="00FF7BE2"/>
    <w:rsid w:val="01231030"/>
    <w:rsid w:val="01825B32"/>
    <w:rsid w:val="02B315C3"/>
    <w:rsid w:val="03C30C20"/>
    <w:rsid w:val="03DE4453"/>
    <w:rsid w:val="03E81029"/>
    <w:rsid w:val="03F84D6E"/>
    <w:rsid w:val="041358F2"/>
    <w:rsid w:val="04E46248"/>
    <w:rsid w:val="05AC19EE"/>
    <w:rsid w:val="06705C3B"/>
    <w:rsid w:val="07674B52"/>
    <w:rsid w:val="07A174CB"/>
    <w:rsid w:val="07DE2D20"/>
    <w:rsid w:val="09412D13"/>
    <w:rsid w:val="0A0B50CF"/>
    <w:rsid w:val="0A5B6057"/>
    <w:rsid w:val="0A5F3A12"/>
    <w:rsid w:val="0B266665"/>
    <w:rsid w:val="0BC63A93"/>
    <w:rsid w:val="0C781514"/>
    <w:rsid w:val="0D0310AE"/>
    <w:rsid w:val="0DC61A39"/>
    <w:rsid w:val="0E477FDA"/>
    <w:rsid w:val="0F497B56"/>
    <w:rsid w:val="10875725"/>
    <w:rsid w:val="117D4B05"/>
    <w:rsid w:val="11940190"/>
    <w:rsid w:val="12272E30"/>
    <w:rsid w:val="12324B71"/>
    <w:rsid w:val="13694312"/>
    <w:rsid w:val="136F37F8"/>
    <w:rsid w:val="15925041"/>
    <w:rsid w:val="15E275F7"/>
    <w:rsid w:val="16CA4711"/>
    <w:rsid w:val="17562080"/>
    <w:rsid w:val="196334CE"/>
    <w:rsid w:val="19A54BF8"/>
    <w:rsid w:val="19DE4390"/>
    <w:rsid w:val="1A157D6D"/>
    <w:rsid w:val="1A524411"/>
    <w:rsid w:val="1AB7627B"/>
    <w:rsid w:val="1BA91B07"/>
    <w:rsid w:val="1BF43C15"/>
    <w:rsid w:val="1CDB405A"/>
    <w:rsid w:val="1CFC21FD"/>
    <w:rsid w:val="22CA3FB5"/>
    <w:rsid w:val="22E66CEF"/>
    <w:rsid w:val="24487A08"/>
    <w:rsid w:val="25873D4C"/>
    <w:rsid w:val="25B85DB9"/>
    <w:rsid w:val="26875107"/>
    <w:rsid w:val="27B06AD2"/>
    <w:rsid w:val="290E2EC2"/>
    <w:rsid w:val="2C3758DA"/>
    <w:rsid w:val="2CA469C2"/>
    <w:rsid w:val="2DC31316"/>
    <w:rsid w:val="2E235D2B"/>
    <w:rsid w:val="2F154177"/>
    <w:rsid w:val="2FE70F70"/>
    <w:rsid w:val="312B4CBC"/>
    <w:rsid w:val="31F12C79"/>
    <w:rsid w:val="32363B53"/>
    <w:rsid w:val="33595B98"/>
    <w:rsid w:val="33784B1E"/>
    <w:rsid w:val="33900270"/>
    <w:rsid w:val="34982BDB"/>
    <w:rsid w:val="357B2013"/>
    <w:rsid w:val="36201D7F"/>
    <w:rsid w:val="36703A01"/>
    <w:rsid w:val="37B4116F"/>
    <w:rsid w:val="380A6843"/>
    <w:rsid w:val="381C325B"/>
    <w:rsid w:val="38736649"/>
    <w:rsid w:val="39DF646A"/>
    <w:rsid w:val="3A47030F"/>
    <w:rsid w:val="3AA85F85"/>
    <w:rsid w:val="3B0C3BD8"/>
    <w:rsid w:val="3BDC22A4"/>
    <w:rsid w:val="3C900C67"/>
    <w:rsid w:val="3CB5564D"/>
    <w:rsid w:val="3DBE3E5B"/>
    <w:rsid w:val="3DC0107C"/>
    <w:rsid w:val="3DE63595"/>
    <w:rsid w:val="3E1B72AB"/>
    <w:rsid w:val="3F123B7A"/>
    <w:rsid w:val="3F4A4A66"/>
    <w:rsid w:val="3F9D4665"/>
    <w:rsid w:val="4066074B"/>
    <w:rsid w:val="40A150DA"/>
    <w:rsid w:val="40A2697E"/>
    <w:rsid w:val="41337157"/>
    <w:rsid w:val="41A57CBA"/>
    <w:rsid w:val="41E9705B"/>
    <w:rsid w:val="41FA0E63"/>
    <w:rsid w:val="433400A4"/>
    <w:rsid w:val="43354997"/>
    <w:rsid w:val="43430E5B"/>
    <w:rsid w:val="4436276D"/>
    <w:rsid w:val="44392420"/>
    <w:rsid w:val="45602E63"/>
    <w:rsid w:val="46E14BDC"/>
    <w:rsid w:val="46E666CD"/>
    <w:rsid w:val="47071601"/>
    <w:rsid w:val="47DC56F2"/>
    <w:rsid w:val="48761B9A"/>
    <w:rsid w:val="48882E9E"/>
    <w:rsid w:val="48A719B0"/>
    <w:rsid w:val="49A773B7"/>
    <w:rsid w:val="49D3791F"/>
    <w:rsid w:val="4A301681"/>
    <w:rsid w:val="4BB26B7D"/>
    <w:rsid w:val="4CDD5E7C"/>
    <w:rsid w:val="4D1B4BF6"/>
    <w:rsid w:val="4D341253"/>
    <w:rsid w:val="4D57104F"/>
    <w:rsid w:val="4F760448"/>
    <w:rsid w:val="4FF31B49"/>
    <w:rsid w:val="4FF40037"/>
    <w:rsid w:val="517B4996"/>
    <w:rsid w:val="518771EF"/>
    <w:rsid w:val="518D4022"/>
    <w:rsid w:val="52A86F2C"/>
    <w:rsid w:val="5406215C"/>
    <w:rsid w:val="56531A1B"/>
    <w:rsid w:val="57D85A11"/>
    <w:rsid w:val="58883D79"/>
    <w:rsid w:val="58C779E0"/>
    <w:rsid w:val="5A4F067B"/>
    <w:rsid w:val="5AC2073D"/>
    <w:rsid w:val="5B1D2E1C"/>
    <w:rsid w:val="5B307ABF"/>
    <w:rsid w:val="5B9444F1"/>
    <w:rsid w:val="5CBF559E"/>
    <w:rsid w:val="5D0F4E8E"/>
    <w:rsid w:val="5D473CFC"/>
    <w:rsid w:val="5DFA201C"/>
    <w:rsid w:val="5E700910"/>
    <w:rsid w:val="606605B7"/>
    <w:rsid w:val="60F27FF4"/>
    <w:rsid w:val="6104195F"/>
    <w:rsid w:val="61F950AE"/>
    <w:rsid w:val="64403E42"/>
    <w:rsid w:val="659155FE"/>
    <w:rsid w:val="659D646F"/>
    <w:rsid w:val="68401F12"/>
    <w:rsid w:val="68EA7B9F"/>
    <w:rsid w:val="69C97A5C"/>
    <w:rsid w:val="6BAE7CEF"/>
    <w:rsid w:val="6BD26E13"/>
    <w:rsid w:val="6CA73730"/>
    <w:rsid w:val="6D284222"/>
    <w:rsid w:val="6DDD2C1A"/>
    <w:rsid w:val="6E105C5A"/>
    <w:rsid w:val="6E5D4C17"/>
    <w:rsid w:val="6E7C509D"/>
    <w:rsid w:val="6E9842AD"/>
    <w:rsid w:val="6EEB1EB6"/>
    <w:rsid w:val="6F9603E0"/>
    <w:rsid w:val="71E93E34"/>
    <w:rsid w:val="72341240"/>
    <w:rsid w:val="73CC66E5"/>
    <w:rsid w:val="750D5AE2"/>
    <w:rsid w:val="75530B22"/>
    <w:rsid w:val="76695353"/>
    <w:rsid w:val="78024BAC"/>
    <w:rsid w:val="78F9553C"/>
    <w:rsid w:val="79D42883"/>
    <w:rsid w:val="79FF6B82"/>
    <w:rsid w:val="7AD859D6"/>
    <w:rsid w:val="7B2E3D9A"/>
    <w:rsid w:val="7C1648AD"/>
    <w:rsid w:val="7C50265A"/>
    <w:rsid w:val="7D5E7435"/>
    <w:rsid w:val="7E100035"/>
    <w:rsid w:val="7F1D6363"/>
    <w:rsid w:val="7F602C07"/>
    <w:rsid w:val="7FAF64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qFormat="1" w:unhideWhenUsed="0" w:uiPriority="99" w:semiHidden="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before="100" w:beforeAutospacing="1" w:after="120"/>
      <w:jc w:val="both"/>
    </w:pPr>
    <w:rPr>
      <w:rFonts w:ascii="Arial" w:hAnsi="Arial" w:eastAsia="Times New Roman" w:cs="Times New Roman"/>
      <w:sz w:val="22"/>
      <w:lang w:val="en-GB" w:eastAsia="zh-CN" w:bidi="ar-SA"/>
    </w:rPr>
  </w:style>
  <w:style w:type="paragraph" w:styleId="2">
    <w:name w:val="heading 1"/>
    <w:basedOn w:val="3"/>
    <w:next w:val="3"/>
    <w:link w:val="106"/>
    <w:autoRedefine/>
    <w:qFormat/>
    <w:uiPriority w:val="0"/>
    <w:pPr>
      <w:keepNext/>
      <w:numPr>
        <w:ilvl w:val="0"/>
        <w:numId w:val="1"/>
      </w:numPr>
      <w:suppressAutoHyphens/>
      <w:spacing w:before="200"/>
      <w:outlineLvl w:val="0"/>
    </w:pPr>
    <w:rPr>
      <w:b/>
      <w:bCs/>
      <w:sz w:val="24"/>
      <w:szCs w:val="22"/>
    </w:rPr>
  </w:style>
  <w:style w:type="paragraph" w:styleId="4">
    <w:name w:val="heading 2"/>
    <w:basedOn w:val="2"/>
    <w:next w:val="3"/>
    <w:link w:val="122"/>
    <w:autoRedefine/>
    <w:qFormat/>
    <w:uiPriority w:val="0"/>
    <w:pPr>
      <w:numPr>
        <w:ilvl w:val="1"/>
      </w:numPr>
      <w:spacing w:before="100" w:after="100"/>
      <w:outlineLvl w:val="1"/>
    </w:pPr>
    <w:rPr>
      <w:sz w:val="22"/>
      <w:szCs w:val="20"/>
    </w:rPr>
  </w:style>
  <w:style w:type="paragraph" w:styleId="5">
    <w:name w:val="heading 3"/>
    <w:basedOn w:val="4"/>
    <w:next w:val="3"/>
    <w:autoRedefine/>
    <w:qFormat/>
    <w:uiPriority w:val="0"/>
    <w:pPr>
      <w:numPr>
        <w:ilvl w:val="2"/>
      </w:numPr>
      <w:outlineLvl w:val="2"/>
    </w:pPr>
  </w:style>
  <w:style w:type="paragraph" w:styleId="6">
    <w:name w:val="heading 4"/>
    <w:basedOn w:val="5"/>
    <w:next w:val="3"/>
    <w:link w:val="127"/>
    <w:autoRedefine/>
    <w:qFormat/>
    <w:uiPriority w:val="0"/>
    <w:pPr>
      <w:numPr>
        <w:ilvl w:val="3"/>
      </w:numPr>
      <w:outlineLvl w:val="3"/>
    </w:pPr>
  </w:style>
  <w:style w:type="paragraph" w:styleId="7">
    <w:name w:val="heading 5"/>
    <w:basedOn w:val="6"/>
    <w:next w:val="3"/>
    <w:autoRedefine/>
    <w:qFormat/>
    <w:uiPriority w:val="0"/>
    <w:pPr>
      <w:numPr>
        <w:ilvl w:val="4"/>
      </w:numPr>
      <w:outlineLvl w:val="4"/>
    </w:pPr>
  </w:style>
  <w:style w:type="paragraph" w:styleId="8">
    <w:name w:val="heading 6"/>
    <w:basedOn w:val="7"/>
    <w:next w:val="3"/>
    <w:qFormat/>
    <w:uiPriority w:val="0"/>
    <w:pPr>
      <w:numPr>
        <w:ilvl w:val="5"/>
      </w:numPr>
      <w:outlineLvl w:val="5"/>
    </w:pPr>
  </w:style>
  <w:style w:type="paragraph" w:styleId="9">
    <w:name w:val="heading 7"/>
    <w:basedOn w:val="8"/>
    <w:next w:val="3"/>
    <w:autoRedefine/>
    <w:qFormat/>
    <w:uiPriority w:val="0"/>
    <w:pPr>
      <w:numPr>
        <w:ilvl w:val="6"/>
      </w:numPr>
      <w:outlineLvl w:val="6"/>
    </w:pPr>
  </w:style>
  <w:style w:type="paragraph" w:styleId="10">
    <w:name w:val="heading 8"/>
    <w:basedOn w:val="9"/>
    <w:next w:val="3"/>
    <w:autoRedefine/>
    <w:qFormat/>
    <w:uiPriority w:val="0"/>
    <w:pPr>
      <w:numPr>
        <w:ilvl w:val="7"/>
      </w:numPr>
      <w:outlineLvl w:val="7"/>
    </w:pPr>
  </w:style>
  <w:style w:type="paragraph" w:styleId="11">
    <w:name w:val="heading 9"/>
    <w:basedOn w:val="10"/>
    <w:next w:val="3"/>
    <w:qFormat/>
    <w:uiPriority w:val="0"/>
    <w:pPr>
      <w:numPr>
        <w:ilvl w:val="8"/>
      </w:numPr>
      <w:outlineLvl w:val="8"/>
    </w:pPr>
  </w:style>
  <w:style w:type="character" w:default="1" w:styleId="57">
    <w:name w:val="Default Paragraph Font"/>
    <w:autoRedefine/>
    <w:semiHidden/>
    <w:unhideWhenUsed/>
    <w:qFormat/>
    <w:uiPriority w:val="1"/>
  </w:style>
  <w:style w:type="table" w:default="1" w:styleId="55">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3">
    <w:name w:val="PARAGRAPH"/>
    <w:link w:val="98"/>
    <w:autoRedefine/>
    <w:qFormat/>
    <w:uiPriority w:val="0"/>
    <w:pPr>
      <w:snapToGrid w:val="0"/>
      <w:spacing w:before="100" w:after="200"/>
    </w:pPr>
    <w:rPr>
      <w:rFonts w:ascii="Arial" w:hAnsi="Arial" w:eastAsia="Times New Roman" w:cs="Times New Roman"/>
      <w:sz w:val="22"/>
      <w:lang w:val="en-GB" w:eastAsia="zh-CN" w:bidi="ar-SA"/>
    </w:rPr>
  </w:style>
  <w:style w:type="paragraph" w:styleId="12">
    <w:name w:val="List 3"/>
    <w:basedOn w:val="13"/>
    <w:autoRedefine/>
    <w:qFormat/>
    <w:uiPriority w:val="0"/>
    <w:pPr>
      <w:tabs>
        <w:tab w:val="left" w:pos="340"/>
        <w:tab w:val="left" w:pos="680"/>
        <w:tab w:val="left" w:pos="1021"/>
      </w:tabs>
      <w:ind w:left="1020"/>
    </w:pPr>
  </w:style>
  <w:style w:type="paragraph" w:styleId="13">
    <w:name w:val="List 2"/>
    <w:basedOn w:val="14"/>
    <w:autoRedefine/>
    <w:qFormat/>
    <w:uiPriority w:val="0"/>
    <w:pPr>
      <w:tabs>
        <w:tab w:val="left" w:pos="340"/>
        <w:tab w:val="left" w:pos="680"/>
      </w:tabs>
      <w:ind w:left="680"/>
    </w:pPr>
  </w:style>
  <w:style w:type="paragraph" w:styleId="14">
    <w:name w:val="List"/>
    <w:basedOn w:val="3"/>
    <w:autoRedefine/>
    <w:qFormat/>
    <w:uiPriority w:val="0"/>
    <w:pPr>
      <w:tabs>
        <w:tab w:val="left" w:pos="340"/>
      </w:tabs>
      <w:spacing w:before="0" w:after="100"/>
      <w:ind w:left="340" w:hanging="340"/>
    </w:pPr>
  </w:style>
  <w:style w:type="paragraph" w:styleId="15">
    <w:name w:val="toc 7"/>
    <w:basedOn w:val="16"/>
    <w:autoRedefine/>
    <w:semiHidden/>
    <w:qFormat/>
    <w:uiPriority w:val="0"/>
    <w:pPr>
      <w:tabs>
        <w:tab w:val="left" w:pos="395"/>
        <w:tab w:val="right" w:pos="9070"/>
      </w:tabs>
    </w:pPr>
  </w:style>
  <w:style w:type="paragraph" w:styleId="16">
    <w:name w:val="toc 1"/>
    <w:basedOn w:val="3"/>
    <w:autoRedefine/>
    <w:qFormat/>
    <w:uiPriority w:val="39"/>
    <w:pPr>
      <w:tabs>
        <w:tab w:val="left" w:pos="395"/>
        <w:tab w:val="right" w:leader="dot" w:pos="9070"/>
      </w:tabs>
      <w:suppressAutoHyphens/>
      <w:spacing w:before="0" w:after="100"/>
      <w:ind w:left="397" w:right="680" w:hanging="397"/>
    </w:pPr>
  </w:style>
  <w:style w:type="paragraph" w:styleId="17">
    <w:name w:val="List Number 2"/>
    <w:basedOn w:val="13"/>
    <w:autoRedefine/>
    <w:qFormat/>
    <w:uiPriority w:val="0"/>
    <w:pPr>
      <w:numPr>
        <w:ilvl w:val="0"/>
        <w:numId w:val="2"/>
      </w:numPr>
      <w:tabs>
        <w:tab w:val="clear" w:pos="360"/>
      </w:tabs>
      <w:ind w:left="680" w:hanging="340"/>
    </w:pPr>
  </w:style>
  <w:style w:type="paragraph" w:styleId="18">
    <w:name w:val="List Bullet 4"/>
    <w:basedOn w:val="19"/>
    <w:autoRedefine/>
    <w:qFormat/>
    <w:uiPriority w:val="0"/>
    <w:pPr>
      <w:tabs>
        <w:tab w:val="left" w:pos="340"/>
        <w:tab w:val="left" w:pos="700"/>
        <w:tab w:val="left" w:pos="720"/>
        <w:tab w:val="left" w:pos="1021"/>
        <w:tab w:val="left" w:pos="1361"/>
      </w:tabs>
      <w:ind w:left="1361"/>
    </w:pPr>
  </w:style>
  <w:style w:type="paragraph" w:styleId="19">
    <w:name w:val="List Bullet 3"/>
    <w:basedOn w:val="20"/>
    <w:autoRedefine/>
    <w:qFormat/>
    <w:uiPriority w:val="0"/>
    <w:pPr>
      <w:tabs>
        <w:tab w:val="left" w:pos="340"/>
        <w:tab w:val="left" w:pos="700"/>
        <w:tab w:val="left" w:pos="720"/>
        <w:tab w:val="left" w:pos="1021"/>
      </w:tabs>
      <w:ind w:left="1020"/>
    </w:pPr>
  </w:style>
  <w:style w:type="paragraph" w:styleId="20">
    <w:name w:val="List Bullet 2"/>
    <w:basedOn w:val="21"/>
    <w:autoRedefine/>
    <w:qFormat/>
    <w:uiPriority w:val="0"/>
    <w:pPr>
      <w:numPr>
        <w:numId w:val="3"/>
      </w:numPr>
      <w:tabs>
        <w:tab w:val="left" w:pos="340"/>
        <w:tab w:val="left" w:pos="700"/>
        <w:tab w:val="left" w:pos="720"/>
      </w:tabs>
      <w:ind w:left="680" w:hanging="340"/>
    </w:pPr>
  </w:style>
  <w:style w:type="paragraph" w:styleId="21">
    <w:name w:val="List Bullet"/>
    <w:basedOn w:val="3"/>
    <w:autoRedefine/>
    <w:qFormat/>
    <w:uiPriority w:val="0"/>
    <w:pPr>
      <w:numPr>
        <w:ilvl w:val="0"/>
        <w:numId w:val="4"/>
      </w:numPr>
      <w:tabs>
        <w:tab w:val="left" w:pos="340"/>
      </w:tabs>
      <w:spacing w:before="0" w:after="100"/>
      <w:ind w:left="357" w:hanging="357"/>
    </w:pPr>
  </w:style>
  <w:style w:type="paragraph" w:styleId="22">
    <w:name w:val="List Number"/>
    <w:basedOn w:val="14"/>
    <w:autoRedefine/>
    <w:qFormat/>
    <w:uiPriority w:val="0"/>
    <w:pPr>
      <w:numPr>
        <w:ilvl w:val="0"/>
        <w:numId w:val="5"/>
      </w:numPr>
      <w:tabs>
        <w:tab w:val="clear" w:pos="340"/>
      </w:tabs>
    </w:pPr>
  </w:style>
  <w:style w:type="paragraph" w:styleId="23">
    <w:name w:val="caption"/>
    <w:basedOn w:val="1"/>
    <w:next w:val="1"/>
    <w:autoRedefine/>
    <w:unhideWhenUsed/>
    <w:qFormat/>
    <w:uiPriority w:val="35"/>
    <w:rPr>
      <w:i/>
      <w:iCs/>
      <w:color w:val="1F497D" w:themeColor="text2"/>
      <w:sz w:val="18"/>
      <w:szCs w:val="18"/>
      <w14:textFill>
        <w14:solidFill>
          <w14:schemeClr w14:val="tx2"/>
        </w14:solidFill>
      </w14:textFill>
    </w:rPr>
  </w:style>
  <w:style w:type="paragraph" w:styleId="24">
    <w:name w:val="Document Map"/>
    <w:basedOn w:val="1"/>
    <w:link w:val="108"/>
    <w:autoRedefine/>
    <w:semiHidden/>
    <w:unhideWhenUsed/>
    <w:qFormat/>
    <w:uiPriority w:val="99"/>
    <w:rPr>
      <w:rFonts w:ascii="Tahoma" w:hAnsi="Tahoma" w:cs="Tahoma"/>
      <w:sz w:val="16"/>
      <w:szCs w:val="16"/>
    </w:rPr>
  </w:style>
  <w:style w:type="paragraph" w:styleId="25">
    <w:name w:val="annotation text"/>
    <w:basedOn w:val="1"/>
    <w:link w:val="123"/>
    <w:autoRedefine/>
    <w:qFormat/>
    <w:uiPriority w:val="99"/>
  </w:style>
  <w:style w:type="paragraph" w:styleId="26">
    <w:name w:val="List Number 3"/>
    <w:basedOn w:val="12"/>
    <w:autoRedefine/>
    <w:qFormat/>
    <w:uiPriority w:val="0"/>
    <w:pPr>
      <w:numPr>
        <w:ilvl w:val="0"/>
        <w:numId w:val="6"/>
      </w:numPr>
      <w:tabs>
        <w:tab w:val="clear" w:pos="720"/>
      </w:tabs>
      <w:ind w:left="1020" w:hanging="340"/>
    </w:pPr>
  </w:style>
  <w:style w:type="paragraph" w:styleId="27">
    <w:name w:val="List Continue"/>
    <w:basedOn w:val="3"/>
    <w:autoRedefine/>
    <w:qFormat/>
    <w:uiPriority w:val="0"/>
    <w:pPr>
      <w:spacing w:before="0" w:after="100"/>
      <w:ind w:left="340"/>
    </w:pPr>
  </w:style>
  <w:style w:type="paragraph" w:styleId="28">
    <w:name w:val="Block Text"/>
    <w:basedOn w:val="1"/>
    <w:autoRedefine/>
    <w:qFormat/>
    <w:uiPriority w:val="0"/>
    <w:pPr>
      <w:ind w:left="1440" w:right="1440"/>
    </w:pPr>
  </w:style>
  <w:style w:type="paragraph" w:styleId="29">
    <w:name w:val="toc 5"/>
    <w:basedOn w:val="30"/>
    <w:autoRedefine/>
    <w:semiHidden/>
    <w:qFormat/>
    <w:uiPriority w:val="0"/>
    <w:pPr>
      <w:tabs>
        <w:tab w:val="left" w:pos="964"/>
        <w:tab w:val="left" w:pos="1701"/>
        <w:tab w:val="left" w:pos="2608"/>
        <w:tab w:val="left" w:pos="3686"/>
        <w:tab w:val="right" w:leader="dot" w:pos="9070"/>
      </w:tabs>
      <w:ind w:left="3685" w:hanging="1077"/>
    </w:pPr>
  </w:style>
  <w:style w:type="paragraph" w:styleId="30">
    <w:name w:val="toc 4"/>
    <w:basedOn w:val="31"/>
    <w:autoRedefine/>
    <w:qFormat/>
    <w:uiPriority w:val="39"/>
    <w:pPr>
      <w:tabs>
        <w:tab w:val="left" w:pos="964"/>
        <w:tab w:val="left" w:pos="1701"/>
        <w:tab w:val="left" w:pos="2608"/>
        <w:tab w:val="right" w:leader="dot" w:pos="9070"/>
      </w:tabs>
      <w:ind w:left="2608" w:hanging="907"/>
    </w:pPr>
  </w:style>
  <w:style w:type="paragraph" w:styleId="31">
    <w:name w:val="toc 3"/>
    <w:basedOn w:val="32"/>
    <w:autoRedefine/>
    <w:qFormat/>
    <w:uiPriority w:val="39"/>
    <w:pPr>
      <w:tabs>
        <w:tab w:val="left" w:pos="964"/>
        <w:tab w:val="left" w:pos="1701"/>
        <w:tab w:val="right" w:leader="dot" w:pos="9070"/>
      </w:tabs>
      <w:ind w:left="1701" w:hanging="737"/>
    </w:pPr>
  </w:style>
  <w:style w:type="paragraph" w:styleId="32">
    <w:name w:val="toc 2"/>
    <w:basedOn w:val="16"/>
    <w:autoRedefine/>
    <w:qFormat/>
    <w:uiPriority w:val="39"/>
    <w:pPr>
      <w:tabs>
        <w:tab w:val="left" w:pos="964"/>
        <w:tab w:val="clear" w:pos="395"/>
      </w:tabs>
      <w:spacing w:after="60"/>
      <w:ind w:left="964" w:hanging="567"/>
    </w:pPr>
  </w:style>
  <w:style w:type="paragraph" w:styleId="33">
    <w:name w:val="List Bullet 5"/>
    <w:basedOn w:val="18"/>
    <w:autoRedefine/>
    <w:qFormat/>
    <w:uiPriority w:val="0"/>
    <w:pPr>
      <w:tabs>
        <w:tab w:val="left" w:pos="1701"/>
        <w:tab w:val="clear" w:pos="1361"/>
      </w:tabs>
      <w:ind w:left="1701"/>
    </w:pPr>
  </w:style>
  <w:style w:type="paragraph" w:styleId="34">
    <w:name w:val="List Number 4"/>
    <w:basedOn w:val="35"/>
    <w:autoRedefine/>
    <w:qFormat/>
    <w:uiPriority w:val="0"/>
    <w:pPr>
      <w:numPr>
        <w:ilvl w:val="0"/>
        <w:numId w:val="7"/>
      </w:numPr>
      <w:tabs>
        <w:tab w:val="left" w:pos="340"/>
        <w:tab w:val="left" w:pos="680"/>
        <w:tab w:val="left" w:pos="1361"/>
        <w:tab w:val="clear" w:pos="360"/>
      </w:tabs>
      <w:ind w:left="1361" w:hanging="340"/>
    </w:pPr>
  </w:style>
  <w:style w:type="paragraph" w:styleId="35">
    <w:name w:val="List 4"/>
    <w:basedOn w:val="12"/>
    <w:autoRedefine/>
    <w:qFormat/>
    <w:uiPriority w:val="0"/>
    <w:pPr>
      <w:tabs>
        <w:tab w:val="left" w:pos="1361"/>
        <w:tab w:val="clear" w:pos="1021"/>
      </w:tabs>
      <w:ind w:left="1361"/>
    </w:pPr>
  </w:style>
  <w:style w:type="paragraph" w:styleId="36">
    <w:name w:val="toc 8"/>
    <w:basedOn w:val="16"/>
    <w:autoRedefine/>
    <w:semiHidden/>
    <w:qFormat/>
    <w:uiPriority w:val="0"/>
    <w:pPr>
      <w:ind w:left="720" w:hanging="720"/>
    </w:pPr>
  </w:style>
  <w:style w:type="paragraph" w:styleId="37">
    <w:name w:val="List Continue 5"/>
    <w:basedOn w:val="38"/>
    <w:autoRedefine/>
    <w:qFormat/>
    <w:uiPriority w:val="0"/>
    <w:pPr>
      <w:ind w:left="1701"/>
    </w:pPr>
  </w:style>
  <w:style w:type="paragraph" w:styleId="38">
    <w:name w:val="List Continue 4"/>
    <w:basedOn w:val="39"/>
    <w:autoRedefine/>
    <w:qFormat/>
    <w:uiPriority w:val="0"/>
    <w:pPr>
      <w:ind w:left="1361"/>
    </w:pPr>
  </w:style>
  <w:style w:type="paragraph" w:styleId="39">
    <w:name w:val="List Continue 3"/>
    <w:basedOn w:val="40"/>
    <w:autoRedefine/>
    <w:qFormat/>
    <w:uiPriority w:val="0"/>
    <w:pPr>
      <w:ind w:left="1021"/>
    </w:pPr>
  </w:style>
  <w:style w:type="paragraph" w:styleId="40">
    <w:name w:val="List Continue 2"/>
    <w:basedOn w:val="27"/>
    <w:autoRedefine/>
    <w:qFormat/>
    <w:uiPriority w:val="0"/>
    <w:pPr>
      <w:ind w:left="680"/>
    </w:pPr>
  </w:style>
  <w:style w:type="paragraph" w:styleId="41">
    <w:name w:val="Balloon Text"/>
    <w:basedOn w:val="1"/>
    <w:link w:val="121"/>
    <w:autoRedefine/>
    <w:semiHidden/>
    <w:unhideWhenUsed/>
    <w:qFormat/>
    <w:uiPriority w:val="99"/>
    <w:rPr>
      <w:rFonts w:ascii="Tahoma" w:hAnsi="Tahoma" w:cs="Tahoma"/>
      <w:sz w:val="16"/>
      <w:szCs w:val="16"/>
    </w:rPr>
  </w:style>
  <w:style w:type="paragraph" w:styleId="42">
    <w:name w:val="footer"/>
    <w:basedOn w:val="43"/>
    <w:autoRedefine/>
    <w:qFormat/>
    <w:uiPriority w:val="0"/>
    <w:pPr>
      <w:tabs>
        <w:tab w:val="center" w:pos="4536"/>
        <w:tab w:val="right" w:pos="9072"/>
      </w:tabs>
    </w:pPr>
  </w:style>
  <w:style w:type="paragraph" w:styleId="43">
    <w:name w:val="header"/>
    <w:basedOn w:val="3"/>
    <w:link w:val="131"/>
    <w:autoRedefine/>
    <w:qFormat/>
    <w:uiPriority w:val="0"/>
    <w:pPr>
      <w:tabs>
        <w:tab w:val="center" w:pos="4536"/>
        <w:tab w:val="right" w:pos="9072"/>
      </w:tabs>
      <w:spacing w:before="0" w:after="0"/>
    </w:pPr>
    <w:rPr>
      <w:sz w:val="20"/>
    </w:rPr>
  </w:style>
  <w:style w:type="paragraph" w:styleId="44">
    <w:name w:val="Subtitle"/>
    <w:basedOn w:val="1"/>
    <w:next w:val="1"/>
    <w:link w:val="100"/>
    <w:autoRedefine/>
    <w:qFormat/>
    <w:uiPriority w:val="11"/>
    <w:pPr>
      <w:spacing w:after="60"/>
      <w:jc w:val="center"/>
      <w:outlineLvl w:val="1"/>
    </w:pPr>
    <w:rPr>
      <w:rFonts w:ascii="Cambria" w:hAnsi="Cambria"/>
      <w:sz w:val="24"/>
      <w:szCs w:val="24"/>
    </w:rPr>
  </w:style>
  <w:style w:type="paragraph" w:styleId="45">
    <w:name w:val="List Number 5"/>
    <w:basedOn w:val="46"/>
    <w:autoRedefine/>
    <w:qFormat/>
    <w:uiPriority w:val="0"/>
    <w:pPr>
      <w:numPr>
        <w:ilvl w:val="0"/>
        <w:numId w:val="8"/>
      </w:numPr>
      <w:tabs>
        <w:tab w:val="left" w:pos="340"/>
        <w:tab w:val="left" w:pos="680"/>
        <w:tab w:val="left" w:pos="1701"/>
        <w:tab w:val="clear" w:pos="360"/>
      </w:tabs>
      <w:ind w:left="1701" w:hanging="340"/>
    </w:pPr>
  </w:style>
  <w:style w:type="paragraph" w:styleId="46">
    <w:name w:val="List 5"/>
    <w:basedOn w:val="35"/>
    <w:qFormat/>
    <w:uiPriority w:val="0"/>
    <w:pPr>
      <w:tabs>
        <w:tab w:val="left" w:pos="1701"/>
        <w:tab w:val="clear" w:pos="1361"/>
      </w:tabs>
      <w:ind w:left="1701"/>
    </w:pPr>
  </w:style>
  <w:style w:type="paragraph" w:styleId="47">
    <w:name w:val="footnote text"/>
    <w:basedOn w:val="3"/>
    <w:link w:val="132"/>
    <w:autoRedefine/>
    <w:semiHidden/>
    <w:qFormat/>
    <w:uiPriority w:val="0"/>
    <w:pPr>
      <w:spacing w:before="0" w:after="100"/>
      <w:ind w:left="284" w:hanging="284"/>
    </w:pPr>
    <w:rPr>
      <w:sz w:val="18"/>
      <w:szCs w:val="16"/>
    </w:rPr>
  </w:style>
  <w:style w:type="paragraph" w:styleId="48">
    <w:name w:val="toc 6"/>
    <w:basedOn w:val="29"/>
    <w:autoRedefine/>
    <w:semiHidden/>
    <w:qFormat/>
    <w:uiPriority w:val="0"/>
    <w:pPr>
      <w:tabs>
        <w:tab w:val="left" w:pos="4933"/>
        <w:tab w:val="clear" w:pos="3686"/>
      </w:tabs>
      <w:ind w:left="4933" w:hanging="1247"/>
    </w:pPr>
  </w:style>
  <w:style w:type="paragraph" w:styleId="49">
    <w:name w:val="table of figures"/>
    <w:basedOn w:val="16"/>
    <w:autoRedefine/>
    <w:qFormat/>
    <w:uiPriority w:val="99"/>
    <w:pPr>
      <w:ind w:left="0" w:firstLine="0"/>
    </w:pPr>
  </w:style>
  <w:style w:type="paragraph" w:styleId="50">
    <w:name w:val="toc 9"/>
    <w:basedOn w:val="16"/>
    <w:autoRedefine/>
    <w:semiHidden/>
    <w:qFormat/>
    <w:uiPriority w:val="0"/>
    <w:pPr>
      <w:ind w:left="720" w:hanging="720"/>
    </w:pPr>
  </w:style>
  <w:style w:type="paragraph" w:styleId="51">
    <w:name w:val="Normal (Web)"/>
    <w:basedOn w:val="1"/>
    <w:autoRedefine/>
    <w:semiHidden/>
    <w:unhideWhenUsed/>
    <w:qFormat/>
    <w:uiPriority w:val="99"/>
    <w:rPr>
      <w:sz w:val="24"/>
    </w:rPr>
  </w:style>
  <w:style w:type="paragraph" w:styleId="52">
    <w:name w:val="Title"/>
    <w:basedOn w:val="53"/>
    <w:autoRedefine/>
    <w:qFormat/>
    <w:uiPriority w:val="0"/>
    <w:rPr>
      <w:kern w:val="28"/>
    </w:rPr>
  </w:style>
  <w:style w:type="paragraph" w:customStyle="1" w:styleId="53">
    <w:name w:val="MAIN-TITLE"/>
    <w:basedOn w:val="3"/>
    <w:qFormat/>
    <w:uiPriority w:val="0"/>
    <w:pPr>
      <w:spacing w:before="0" w:after="0"/>
      <w:jc w:val="center"/>
    </w:pPr>
    <w:rPr>
      <w:b/>
      <w:bCs/>
      <w:sz w:val="24"/>
      <w:szCs w:val="24"/>
    </w:rPr>
  </w:style>
  <w:style w:type="paragraph" w:styleId="54">
    <w:name w:val="annotation subject"/>
    <w:basedOn w:val="25"/>
    <w:next w:val="25"/>
    <w:link w:val="125"/>
    <w:autoRedefine/>
    <w:semiHidden/>
    <w:unhideWhenUsed/>
    <w:qFormat/>
    <w:uiPriority w:val="99"/>
    <w:rPr>
      <w:b/>
      <w:bCs/>
      <w:sz w:val="20"/>
    </w:rPr>
  </w:style>
  <w:style w:type="table" w:styleId="56">
    <w:name w:val="Table Grid"/>
    <w:basedOn w:val="5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8">
    <w:name w:val="Strong"/>
    <w:basedOn w:val="57"/>
    <w:autoRedefine/>
    <w:qFormat/>
    <w:uiPriority w:val="22"/>
    <w:rPr>
      <w:b/>
      <w:bCs/>
    </w:rPr>
  </w:style>
  <w:style w:type="character" w:styleId="59">
    <w:name w:val="endnote reference"/>
    <w:autoRedefine/>
    <w:semiHidden/>
    <w:qFormat/>
    <w:uiPriority w:val="0"/>
    <w:rPr>
      <w:vertAlign w:val="superscript"/>
    </w:rPr>
  </w:style>
  <w:style w:type="character" w:styleId="60">
    <w:name w:val="page number"/>
    <w:autoRedefine/>
    <w:qFormat/>
    <w:uiPriority w:val="0"/>
    <w:rPr>
      <w:rFonts w:ascii="Arial" w:hAnsi="Arial"/>
      <w:sz w:val="20"/>
      <w:szCs w:val="20"/>
    </w:rPr>
  </w:style>
  <w:style w:type="character" w:styleId="61">
    <w:name w:val="FollowedHyperlink"/>
    <w:basedOn w:val="62"/>
    <w:autoRedefine/>
    <w:qFormat/>
    <w:uiPriority w:val="0"/>
    <w:rPr>
      <w:color w:val="0000FF"/>
      <w:u w:val="none"/>
    </w:rPr>
  </w:style>
  <w:style w:type="character" w:styleId="62">
    <w:name w:val="Hyperlink"/>
    <w:autoRedefine/>
    <w:qFormat/>
    <w:uiPriority w:val="99"/>
    <w:rPr>
      <w:color w:val="0000FF"/>
      <w:u w:val="none"/>
    </w:rPr>
  </w:style>
  <w:style w:type="character" w:styleId="63">
    <w:name w:val="line number"/>
    <w:basedOn w:val="57"/>
    <w:autoRedefine/>
    <w:qFormat/>
    <w:uiPriority w:val="0"/>
  </w:style>
  <w:style w:type="character" w:styleId="64">
    <w:name w:val="annotation reference"/>
    <w:autoRedefine/>
    <w:qFormat/>
    <w:uiPriority w:val="0"/>
    <w:rPr>
      <w:sz w:val="16"/>
      <w:szCs w:val="16"/>
    </w:rPr>
  </w:style>
  <w:style w:type="character" w:styleId="65">
    <w:name w:val="footnote reference"/>
    <w:autoRedefine/>
    <w:semiHidden/>
    <w:qFormat/>
    <w:uiPriority w:val="0"/>
    <w:rPr>
      <w:rFonts w:ascii="Arial" w:hAnsi="Arial"/>
      <w:position w:val="4"/>
      <w:sz w:val="16"/>
      <w:szCs w:val="16"/>
      <w:vertAlign w:val="baseline"/>
    </w:rPr>
  </w:style>
  <w:style w:type="paragraph" w:customStyle="1" w:styleId="66">
    <w:name w:val="FIGURE-title"/>
    <w:basedOn w:val="3"/>
    <w:next w:val="3"/>
    <w:autoRedefine/>
    <w:qFormat/>
    <w:uiPriority w:val="0"/>
    <w:pPr>
      <w:jc w:val="center"/>
    </w:pPr>
    <w:rPr>
      <w:b/>
      <w:bCs/>
    </w:rPr>
  </w:style>
  <w:style w:type="paragraph" w:customStyle="1" w:styleId="67">
    <w:name w:val="NOTE"/>
    <w:basedOn w:val="3"/>
    <w:link w:val="114"/>
    <w:autoRedefine/>
    <w:qFormat/>
    <w:uiPriority w:val="0"/>
    <w:pPr>
      <w:spacing w:after="100"/>
    </w:pPr>
    <w:rPr>
      <w:sz w:val="18"/>
      <w:szCs w:val="16"/>
    </w:rPr>
  </w:style>
  <w:style w:type="paragraph" w:customStyle="1" w:styleId="68">
    <w:name w:val="FOREWORD"/>
    <w:basedOn w:val="3"/>
    <w:autoRedefine/>
    <w:qFormat/>
    <w:uiPriority w:val="0"/>
    <w:pPr>
      <w:tabs>
        <w:tab w:val="left" w:pos="284"/>
      </w:tabs>
      <w:spacing w:before="0" w:after="100"/>
      <w:ind w:left="284" w:hanging="284"/>
    </w:pPr>
    <w:rPr>
      <w:sz w:val="16"/>
      <w:szCs w:val="16"/>
    </w:rPr>
  </w:style>
  <w:style w:type="paragraph" w:customStyle="1" w:styleId="69">
    <w:name w:val="TABLE-title"/>
    <w:basedOn w:val="3"/>
    <w:autoRedefine/>
    <w:qFormat/>
    <w:uiPriority w:val="0"/>
    <w:pPr>
      <w:keepNext/>
      <w:jc w:val="center"/>
    </w:pPr>
    <w:rPr>
      <w:b/>
      <w:bCs/>
    </w:rPr>
  </w:style>
  <w:style w:type="paragraph" w:customStyle="1" w:styleId="70">
    <w:name w:val="HEADING(Nonumber)"/>
    <w:basedOn w:val="2"/>
    <w:autoRedefine/>
    <w:qFormat/>
    <w:uiPriority w:val="0"/>
    <w:pPr>
      <w:spacing w:before="0"/>
      <w:jc w:val="center"/>
      <w:outlineLvl w:val="9"/>
    </w:pPr>
    <w:rPr>
      <w:b w:val="0"/>
      <w:bCs w:val="0"/>
      <w:szCs w:val="24"/>
    </w:rPr>
  </w:style>
  <w:style w:type="paragraph" w:customStyle="1" w:styleId="71">
    <w:name w:val="TABLE-col-heading"/>
    <w:basedOn w:val="3"/>
    <w:autoRedefine/>
    <w:qFormat/>
    <w:uiPriority w:val="0"/>
    <w:pPr>
      <w:spacing w:before="60" w:after="60"/>
      <w:jc w:val="center"/>
    </w:pPr>
    <w:rPr>
      <w:b/>
      <w:bCs/>
      <w:sz w:val="20"/>
      <w:szCs w:val="16"/>
    </w:rPr>
  </w:style>
  <w:style w:type="paragraph" w:customStyle="1" w:styleId="72">
    <w:name w:val="ANNEX_title"/>
    <w:basedOn w:val="53"/>
    <w:next w:val="73"/>
    <w:autoRedefine/>
    <w:qFormat/>
    <w:uiPriority w:val="0"/>
    <w:pPr>
      <w:pageBreakBefore/>
      <w:numPr>
        <w:ilvl w:val="0"/>
        <w:numId w:val="9"/>
      </w:numPr>
      <w:spacing w:after="200"/>
      <w:outlineLvl w:val="0"/>
    </w:pPr>
  </w:style>
  <w:style w:type="paragraph" w:customStyle="1" w:styleId="73">
    <w:name w:val="ANNEX-heading1"/>
    <w:basedOn w:val="2"/>
    <w:next w:val="3"/>
    <w:autoRedefine/>
    <w:qFormat/>
    <w:uiPriority w:val="0"/>
    <w:pPr>
      <w:numPr>
        <w:ilvl w:val="1"/>
        <w:numId w:val="9"/>
      </w:numPr>
      <w:outlineLvl w:val="1"/>
    </w:pPr>
  </w:style>
  <w:style w:type="paragraph" w:customStyle="1" w:styleId="74">
    <w:name w:val="TERM"/>
    <w:basedOn w:val="3"/>
    <w:next w:val="75"/>
    <w:autoRedefine/>
    <w:qFormat/>
    <w:uiPriority w:val="0"/>
    <w:pPr>
      <w:keepNext/>
      <w:spacing w:before="0" w:after="0"/>
    </w:pPr>
    <w:rPr>
      <w:b/>
      <w:bCs/>
    </w:rPr>
  </w:style>
  <w:style w:type="paragraph" w:customStyle="1" w:styleId="75">
    <w:name w:val="TERM-definition"/>
    <w:basedOn w:val="3"/>
    <w:next w:val="76"/>
    <w:autoRedefine/>
    <w:qFormat/>
    <w:uiPriority w:val="0"/>
    <w:pPr>
      <w:spacing w:before="0"/>
    </w:pPr>
  </w:style>
  <w:style w:type="paragraph" w:customStyle="1" w:styleId="76">
    <w:name w:val="TERM-number"/>
    <w:basedOn w:val="4"/>
    <w:next w:val="74"/>
    <w:autoRedefine/>
    <w:qFormat/>
    <w:uiPriority w:val="0"/>
    <w:pPr>
      <w:numPr>
        <w:ilvl w:val="0"/>
        <w:numId w:val="0"/>
      </w:numPr>
      <w:spacing w:after="0"/>
      <w:outlineLvl w:val="9"/>
    </w:pPr>
  </w:style>
  <w:style w:type="paragraph" w:customStyle="1" w:styleId="77">
    <w:name w:val="TAB_FIG_footnote"/>
    <w:basedOn w:val="47"/>
    <w:autoRedefine/>
    <w:qFormat/>
    <w:uiPriority w:val="0"/>
    <w:pPr>
      <w:tabs>
        <w:tab w:val="left" w:pos="284"/>
      </w:tabs>
      <w:spacing w:before="60" w:after="60"/>
    </w:pPr>
  </w:style>
  <w:style w:type="character" w:customStyle="1" w:styleId="78">
    <w:name w:val="Reference"/>
    <w:autoRedefine/>
    <w:qFormat/>
    <w:uiPriority w:val="0"/>
    <w:rPr>
      <w:rFonts w:ascii="Arial" w:hAnsi="Arial"/>
      <w:sz w:val="20"/>
      <w:szCs w:val="20"/>
    </w:rPr>
  </w:style>
  <w:style w:type="paragraph" w:customStyle="1" w:styleId="79">
    <w:name w:val="TABLE-cell"/>
    <w:basedOn w:val="71"/>
    <w:autoRedefine/>
    <w:qFormat/>
    <w:uiPriority w:val="0"/>
    <w:pPr>
      <w:jc w:val="left"/>
    </w:pPr>
    <w:rPr>
      <w:b w:val="0"/>
      <w:bCs w:val="0"/>
    </w:rPr>
  </w:style>
  <w:style w:type="character" w:customStyle="1" w:styleId="80">
    <w:name w:val="VARIABLE"/>
    <w:autoRedefine/>
    <w:qFormat/>
    <w:uiPriority w:val="0"/>
    <w:rPr>
      <w:rFonts w:ascii="Times New Roman" w:hAnsi="Times New Roman"/>
      <w:i/>
      <w:iCs/>
    </w:rPr>
  </w:style>
  <w:style w:type="paragraph" w:customStyle="1" w:styleId="81">
    <w:name w:val="TABLE-centered"/>
    <w:basedOn w:val="71"/>
    <w:autoRedefine/>
    <w:qFormat/>
    <w:uiPriority w:val="0"/>
    <w:rPr>
      <w:b w:val="0"/>
      <w:bCs w:val="0"/>
    </w:rPr>
  </w:style>
  <w:style w:type="paragraph" w:customStyle="1" w:styleId="82">
    <w:name w:val="AMD-Heading1"/>
    <w:basedOn w:val="2"/>
    <w:next w:val="3"/>
    <w:autoRedefine/>
    <w:qFormat/>
    <w:uiPriority w:val="0"/>
    <w:pPr>
      <w:outlineLvl w:val="9"/>
    </w:pPr>
  </w:style>
  <w:style w:type="paragraph" w:customStyle="1" w:styleId="83">
    <w:name w:val="AMD-Heading2..."/>
    <w:basedOn w:val="4"/>
    <w:next w:val="3"/>
    <w:autoRedefine/>
    <w:qFormat/>
    <w:uiPriority w:val="0"/>
    <w:pPr>
      <w:outlineLvl w:val="9"/>
    </w:pPr>
  </w:style>
  <w:style w:type="paragraph" w:customStyle="1" w:styleId="84">
    <w:name w:val="ANNEX-heading2"/>
    <w:basedOn w:val="4"/>
    <w:next w:val="3"/>
    <w:autoRedefine/>
    <w:qFormat/>
    <w:uiPriority w:val="0"/>
    <w:pPr>
      <w:numPr>
        <w:ilvl w:val="2"/>
        <w:numId w:val="9"/>
      </w:numPr>
      <w:outlineLvl w:val="2"/>
    </w:pPr>
  </w:style>
  <w:style w:type="paragraph" w:customStyle="1" w:styleId="85">
    <w:name w:val="ANNEX-heading3"/>
    <w:basedOn w:val="5"/>
    <w:next w:val="3"/>
    <w:autoRedefine/>
    <w:qFormat/>
    <w:uiPriority w:val="0"/>
    <w:pPr>
      <w:numPr>
        <w:ilvl w:val="3"/>
        <w:numId w:val="9"/>
      </w:numPr>
      <w:outlineLvl w:val="3"/>
    </w:pPr>
  </w:style>
  <w:style w:type="paragraph" w:customStyle="1" w:styleId="86">
    <w:name w:val="ANNEX-heading4"/>
    <w:basedOn w:val="6"/>
    <w:next w:val="3"/>
    <w:autoRedefine/>
    <w:qFormat/>
    <w:uiPriority w:val="0"/>
    <w:pPr>
      <w:numPr>
        <w:ilvl w:val="4"/>
        <w:numId w:val="9"/>
      </w:numPr>
      <w:outlineLvl w:val="4"/>
    </w:pPr>
  </w:style>
  <w:style w:type="paragraph" w:customStyle="1" w:styleId="87">
    <w:name w:val="ANNEX-heading5"/>
    <w:basedOn w:val="7"/>
    <w:next w:val="3"/>
    <w:autoRedefine/>
    <w:qFormat/>
    <w:uiPriority w:val="0"/>
    <w:pPr>
      <w:numPr>
        <w:ilvl w:val="5"/>
        <w:numId w:val="9"/>
      </w:numPr>
      <w:outlineLvl w:val="5"/>
    </w:pPr>
  </w:style>
  <w:style w:type="character" w:customStyle="1" w:styleId="88">
    <w:name w:val="SUPerscript"/>
    <w:autoRedefine/>
    <w:qFormat/>
    <w:uiPriority w:val="0"/>
    <w:rPr>
      <w:kern w:val="0"/>
      <w:position w:val="6"/>
      <w:sz w:val="16"/>
      <w:szCs w:val="16"/>
    </w:rPr>
  </w:style>
  <w:style w:type="character" w:customStyle="1" w:styleId="89">
    <w:name w:val="SUBscript"/>
    <w:autoRedefine/>
    <w:qFormat/>
    <w:uiPriority w:val="0"/>
    <w:rPr>
      <w:kern w:val="0"/>
      <w:position w:val="-6"/>
      <w:sz w:val="16"/>
      <w:szCs w:val="16"/>
    </w:rPr>
  </w:style>
  <w:style w:type="paragraph" w:customStyle="1" w:styleId="90">
    <w:name w:val="List Dash"/>
    <w:basedOn w:val="21"/>
    <w:autoRedefine/>
    <w:qFormat/>
    <w:uiPriority w:val="0"/>
    <w:pPr>
      <w:numPr>
        <w:numId w:val="10"/>
      </w:numPr>
    </w:pPr>
  </w:style>
  <w:style w:type="paragraph" w:customStyle="1" w:styleId="91">
    <w:name w:val="TERM-number 3"/>
    <w:basedOn w:val="5"/>
    <w:next w:val="74"/>
    <w:autoRedefine/>
    <w:qFormat/>
    <w:uiPriority w:val="0"/>
    <w:pPr>
      <w:spacing w:after="0"/>
    </w:pPr>
  </w:style>
  <w:style w:type="character" w:customStyle="1" w:styleId="92">
    <w:name w:val="SMALL CAPS"/>
    <w:autoRedefine/>
    <w:qFormat/>
    <w:uiPriority w:val="0"/>
    <w:rPr>
      <w:smallCaps/>
      <w:vertAlign w:val="baseline"/>
    </w:rPr>
  </w:style>
  <w:style w:type="paragraph" w:customStyle="1" w:styleId="93">
    <w:name w:val="Numbered PARA (level 3)"/>
    <w:basedOn w:val="5"/>
    <w:autoRedefine/>
    <w:qFormat/>
    <w:uiPriority w:val="0"/>
    <w:pPr>
      <w:spacing w:after="200"/>
    </w:pPr>
    <w:rPr>
      <w:b w:val="0"/>
    </w:rPr>
  </w:style>
  <w:style w:type="paragraph" w:customStyle="1" w:styleId="94">
    <w:name w:val="List Dash 2"/>
    <w:basedOn w:val="20"/>
    <w:autoRedefine/>
    <w:qFormat/>
    <w:uiPriority w:val="0"/>
    <w:pPr>
      <w:numPr>
        <w:numId w:val="11"/>
      </w:numPr>
      <w:tabs>
        <w:tab w:val="left" w:pos="680"/>
        <w:tab w:val="clear" w:pos="340"/>
      </w:tabs>
    </w:pPr>
  </w:style>
  <w:style w:type="paragraph" w:customStyle="1" w:styleId="95">
    <w:name w:val="Numbered PARA (level 2)"/>
    <w:basedOn w:val="4"/>
    <w:autoRedefine/>
    <w:qFormat/>
    <w:uiPriority w:val="0"/>
    <w:pPr>
      <w:spacing w:after="200"/>
    </w:pPr>
    <w:rPr>
      <w:b w:val="0"/>
    </w:rPr>
  </w:style>
  <w:style w:type="paragraph" w:customStyle="1" w:styleId="96">
    <w:name w:val="List Dash 3"/>
    <w:basedOn w:val="1"/>
    <w:autoRedefine/>
    <w:qFormat/>
    <w:uiPriority w:val="0"/>
    <w:pPr>
      <w:numPr>
        <w:ilvl w:val="0"/>
        <w:numId w:val="12"/>
      </w:numPr>
      <w:tabs>
        <w:tab w:val="left" w:pos="1021"/>
        <w:tab w:val="clear" w:pos="340"/>
      </w:tabs>
      <w:spacing w:after="100"/>
      <w:ind w:left="1020"/>
    </w:pPr>
  </w:style>
  <w:style w:type="paragraph" w:customStyle="1" w:styleId="97">
    <w:name w:val="List Dash 4"/>
    <w:basedOn w:val="1"/>
    <w:autoRedefine/>
    <w:qFormat/>
    <w:uiPriority w:val="0"/>
    <w:pPr>
      <w:numPr>
        <w:ilvl w:val="0"/>
        <w:numId w:val="13"/>
      </w:numPr>
      <w:spacing w:after="100"/>
    </w:pPr>
  </w:style>
  <w:style w:type="character" w:customStyle="1" w:styleId="98">
    <w:name w:val="PARAGRAPH Char"/>
    <w:link w:val="3"/>
    <w:autoRedefine/>
    <w:qFormat/>
    <w:uiPriority w:val="0"/>
    <w:rPr>
      <w:sz w:val="22"/>
      <w:lang w:eastAsia="zh-CN"/>
    </w:rPr>
  </w:style>
  <w:style w:type="paragraph" w:styleId="99">
    <w:name w:val="No Spacing"/>
    <w:autoRedefine/>
    <w:qFormat/>
    <w:uiPriority w:val="0"/>
    <w:pPr>
      <w:jc w:val="both"/>
    </w:pPr>
    <w:rPr>
      <w:rFonts w:ascii="Arial" w:hAnsi="Arial" w:eastAsia="Times New Roman" w:cs="Arial"/>
      <w:sz w:val="22"/>
      <w:lang w:val="en-GB" w:eastAsia="zh-CN" w:bidi="ar-SA"/>
    </w:rPr>
  </w:style>
  <w:style w:type="character" w:customStyle="1" w:styleId="100">
    <w:name w:val="Subtitle Char"/>
    <w:basedOn w:val="57"/>
    <w:link w:val="44"/>
    <w:autoRedefine/>
    <w:qFormat/>
    <w:uiPriority w:val="11"/>
    <w:rPr>
      <w:rFonts w:ascii="Cambria" w:hAnsi="Cambria" w:eastAsia="Times New Roman" w:cs="Times New Roman"/>
      <w:spacing w:val="8"/>
      <w:sz w:val="24"/>
      <w:szCs w:val="24"/>
      <w:lang w:eastAsia="zh-CN"/>
    </w:rPr>
  </w:style>
  <w:style w:type="character" w:customStyle="1" w:styleId="101">
    <w:name w:val="Subtle Emphasis"/>
    <w:basedOn w:val="57"/>
    <w:qFormat/>
    <w:uiPriority w:val="19"/>
    <w:rPr>
      <w:i/>
      <w:iCs/>
      <w:color w:val="808080"/>
    </w:rPr>
  </w:style>
  <w:style w:type="paragraph" w:styleId="102">
    <w:name w:val="Quote"/>
    <w:basedOn w:val="3"/>
    <w:next w:val="3"/>
    <w:link w:val="103"/>
    <w:autoRedefine/>
    <w:qFormat/>
    <w:uiPriority w:val="29"/>
    <w:rPr>
      <w:i/>
      <w:iCs/>
      <w:color w:val="000000"/>
    </w:rPr>
  </w:style>
  <w:style w:type="character" w:customStyle="1" w:styleId="103">
    <w:name w:val="Quote Char"/>
    <w:basedOn w:val="57"/>
    <w:link w:val="102"/>
    <w:autoRedefine/>
    <w:qFormat/>
    <w:uiPriority w:val="29"/>
    <w:rPr>
      <w:i/>
      <w:iCs/>
      <w:color w:val="000000"/>
      <w:sz w:val="22"/>
      <w:lang w:eastAsia="zh-CN"/>
    </w:rPr>
  </w:style>
  <w:style w:type="paragraph" w:customStyle="1" w:styleId="104">
    <w:name w:val="ALINEA"/>
    <w:basedOn w:val="1"/>
    <w:autoRedefine/>
    <w:qFormat/>
    <w:uiPriority w:val="0"/>
    <w:pPr>
      <w:tabs>
        <w:tab w:val="center" w:pos="4536"/>
        <w:tab w:val="right" w:pos="9072"/>
      </w:tabs>
    </w:pPr>
    <w:rPr>
      <w:rFonts w:ascii="Helvetica" w:hAnsi="Helvetica" w:cs="Helvetica"/>
    </w:rPr>
  </w:style>
  <w:style w:type="paragraph" w:customStyle="1" w:styleId="105">
    <w:name w:val="Heading - no number (new)"/>
    <w:basedOn w:val="2"/>
    <w:next w:val="1"/>
    <w:link w:val="107"/>
    <w:qFormat/>
    <w:uiPriority w:val="0"/>
    <w:pPr>
      <w:numPr>
        <w:ilvl w:val="0"/>
        <w:numId w:val="0"/>
      </w:numPr>
    </w:pPr>
  </w:style>
  <w:style w:type="character" w:customStyle="1" w:styleId="106">
    <w:name w:val="Heading 1 Char"/>
    <w:basedOn w:val="98"/>
    <w:link w:val="2"/>
    <w:autoRedefine/>
    <w:qFormat/>
    <w:uiPriority w:val="0"/>
    <w:rPr>
      <w:b/>
      <w:bCs/>
      <w:sz w:val="24"/>
      <w:szCs w:val="22"/>
      <w:lang w:eastAsia="zh-CN"/>
    </w:rPr>
  </w:style>
  <w:style w:type="character" w:customStyle="1" w:styleId="107">
    <w:name w:val="Heading - no number (new) Char"/>
    <w:basedOn w:val="106"/>
    <w:link w:val="105"/>
    <w:autoRedefine/>
    <w:qFormat/>
    <w:uiPriority w:val="0"/>
    <w:rPr>
      <w:sz w:val="24"/>
      <w:szCs w:val="22"/>
      <w:lang w:eastAsia="zh-CN" w:bidi="ar-SA"/>
    </w:rPr>
  </w:style>
  <w:style w:type="character" w:customStyle="1" w:styleId="108">
    <w:name w:val="Document Map Char"/>
    <w:basedOn w:val="57"/>
    <w:link w:val="24"/>
    <w:autoRedefine/>
    <w:semiHidden/>
    <w:qFormat/>
    <w:uiPriority w:val="99"/>
    <w:rPr>
      <w:rFonts w:ascii="Tahoma" w:hAnsi="Tahoma" w:cs="Tahoma"/>
      <w:spacing w:val="8"/>
      <w:sz w:val="16"/>
      <w:szCs w:val="16"/>
      <w:lang w:eastAsia="zh-CN"/>
    </w:rPr>
  </w:style>
  <w:style w:type="paragraph" w:styleId="109">
    <w:name w:val="List Paragraph"/>
    <w:basedOn w:val="1"/>
    <w:autoRedefine/>
    <w:qFormat/>
    <w:uiPriority w:val="34"/>
    <w:pPr>
      <w:spacing w:line="276" w:lineRule="auto"/>
      <w:ind w:left="720"/>
      <w:contextualSpacing/>
      <w:jc w:val="left"/>
    </w:pPr>
    <w:rPr>
      <w:rFonts w:ascii="Calibri" w:hAnsi="Calibri" w:eastAsia="Calibri"/>
      <w:szCs w:val="22"/>
      <w:lang w:eastAsia="en-US"/>
    </w:rPr>
  </w:style>
  <w:style w:type="paragraph" w:customStyle="1" w:styleId="110">
    <w:name w:val="h3"/>
    <w:basedOn w:val="4"/>
    <w:link w:val="111"/>
    <w:autoRedefine/>
    <w:qFormat/>
    <w:uiPriority w:val="0"/>
    <w:pPr>
      <w:numPr>
        <w:ilvl w:val="0"/>
        <w:numId w:val="0"/>
      </w:numPr>
      <w:snapToGrid/>
    </w:pPr>
  </w:style>
  <w:style w:type="character" w:customStyle="1" w:styleId="111">
    <w:name w:val="h3 Char"/>
    <w:basedOn w:val="57"/>
    <w:link w:val="110"/>
    <w:autoRedefine/>
    <w:qFormat/>
    <w:uiPriority w:val="0"/>
    <w:rPr>
      <w:rFonts w:ascii="Arial" w:hAnsi="Arial" w:cs="Arial"/>
      <w:b/>
      <w:bCs/>
      <w:spacing w:val="8"/>
      <w:lang w:eastAsia="zh-CN"/>
    </w:rPr>
  </w:style>
  <w:style w:type="paragraph" w:customStyle="1" w:styleId="112">
    <w:name w:val="NOTE - italic (new)"/>
    <w:basedOn w:val="67"/>
    <w:link w:val="115"/>
    <w:qFormat/>
    <w:uiPriority w:val="0"/>
    <w:rPr>
      <w:i/>
      <w:sz w:val="20"/>
    </w:rPr>
  </w:style>
  <w:style w:type="paragraph" w:customStyle="1" w:styleId="113">
    <w:name w:val="EXAMPLE (new)"/>
    <w:basedOn w:val="67"/>
    <w:link w:val="116"/>
    <w:autoRedefine/>
    <w:qFormat/>
    <w:uiPriority w:val="0"/>
    <w:pPr>
      <w:ind w:left="567"/>
    </w:pPr>
    <w:rPr>
      <w:rFonts w:eastAsia="Calibri"/>
    </w:rPr>
  </w:style>
  <w:style w:type="character" w:customStyle="1" w:styleId="114">
    <w:name w:val="NOTE Char"/>
    <w:basedOn w:val="98"/>
    <w:link w:val="67"/>
    <w:autoRedefine/>
    <w:qFormat/>
    <w:uiPriority w:val="0"/>
    <w:rPr>
      <w:sz w:val="18"/>
      <w:szCs w:val="16"/>
      <w:lang w:eastAsia="zh-CN" w:bidi="ar-SA"/>
    </w:rPr>
  </w:style>
  <w:style w:type="character" w:customStyle="1" w:styleId="115">
    <w:name w:val="NOTE - italic (new) Char"/>
    <w:basedOn w:val="114"/>
    <w:link w:val="112"/>
    <w:autoRedefine/>
    <w:qFormat/>
    <w:uiPriority w:val="0"/>
    <w:rPr>
      <w:i/>
      <w:sz w:val="18"/>
      <w:szCs w:val="16"/>
      <w:lang w:eastAsia="zh-CN" w:bidi="ar-SA"/>
    </w:rPr>
  </w:style>
  <w:style w:type="character" w:customStyle="1" w:styleId="116">
    <w:name w:val="EXAMPLE (new) Char"/>
    <w:basedOn w:val="114"/>
    <w:link w:val="113"/>
    <w:autoRedefine/>
    <w:qFormat/>
    <w:uiPriority w:val="0"/>
    <w:rPr>
      <w:rFonts w:eastAsia="Calibri"/>
      <w:sz w:val="18"/>
      <w:szCs w:val="16"/>
      <w:lang w:eastAsia="zh-CN" w:bidi="ar-SA"/>
    </w:rPr>
  </w:style>
  <w:style w:type="paragraph" w:customStyle="1" w:styleId="117">
    <w:name w:val="COVER_title"/>
    <w:basedOn w:val="3"/>
    <w:link w:val="119"/>
    <w:autoRedefine/>
    <w:qFormat/>
    <w:uiPriority w:val="0"/>
    <w:rPr>
      <w:sz w:val="40"/>
      <w:szCs w:val="40"/>
    </w:rPr>
  </w:style>
  <w:style w:type="paragraph" w:customStyle="1" w:styleId="118">
    <w:name w:val="CONTENTS_title"/>
    <w:basedOn w:val="3"/>
    <w:link w:val="120"/>
    <w:autoRedefine/>
    <w:qFormat/>
    <w:uiPriority w:val="0"/>
    <w:rPr>
      <w:b/>
      <w:sz w:val="24"/>
      <w:szCs w:val="24"/>
    </w:rPr>
  </w:style>
  <w:style w:type="character" w:customStyle="1" w:styleId="119">
    <w:name w:val="COVER_title Char"/>
    <w:basedOn w:val="98"/>
    <w:link w:val="117"/>
    <w:autoRedefine/>
    <w:qFormat/>
    <w:uiPriority w:val="0"/>
    <w:rPr>
      <w:sz w:val="40"/>
      <w:szCs w:val="40"/>
      <w:lang w:eastAsia="zh-CN" w:bidi="ar-SA"/>
    </w:rPr>
  </w:style>
  <w:style w:type="character" w:customStyle="1" w:styleId="120">
    <w:name w:val="CONTENTS_title Char"/>
    <w:basedOn w:val="98"/>
    <w:link w:val="118"/>
    <w:autoRedefine/>
    <w:qFormat/>
    <w:uiPriority w:val="0"/>
    <w:rPr>
      <w:b/>
      <w:sz w:val="24"/>
      <w:szCs w:val="24"/>
      <w:lang w:eastAsia="zh-CN" w:bidi="ar-SA"/>
    </w:rPr>
  </w:style>
  <w:style w:type="character" w:customStyle="1" w:styleId="121">
    <w:name w:val="Balloon Text Char"/>
    <w:basedOn w:val="57"/>
    <w:link w:val="41"/>
    <w:autoRedefine/>
    <w:semiHidden/>
    <w:qFormat/>
    <w:uiPriority w:val="99"/>
    <w:rPr>
      <w:rFonts w:ascii="Tahoma" w:hAnsi="Tahoma" w:cs="Tahoma"/>
      <w:spacing w:val="8"/>
      <w:sz w:val="16"/>
      <w:szCs w:val="16"/>
      <w:lang w:eastAsia="zh-CN"/>
    </w:rPr>
  </w:style>
  <w:style w:type="character" w:customStyle="1" w:styleId="122">
    <w:name w:val="Heading 2 Char"/>
    <w:basedOn w:val="57"/>
    <w:link w:val="4"/>
    <w:autoRedefine/>
    <w:qFormat/>
    <w:uiPriority w:val="0"/>
    <w:rPr>
      <w:b/>
      <w:bCs/>
      <w:sz w:val="22"/>
      <w:lang w:eastAsia="zh-CN"/>
    </w:rPr>
  </w:style>
  <w:style w:type="character" w:customStyle="1" w:styleId="123">
    <w:name w:val="Comment Text Char"/>
    <w:basedOn w:val="57"/>
    <w:link w:val="25"/>
    <w:autoRedefine/>
    <w:qFormat/>
    <w:uiPriority w:val="99"/>
    <w:rPr>
      <w:rFonts w:cs="Arial"/>
      <w:spacing w:val="8"/>
      <w:sz w:val="22"/>
      <w:lang w:eastAsia="zh-CN"/>
    </w:rPr>
  </w:style>
  <w:style w:type="character" w:customStyle="1" w:styleId="124">
    <w:name w:val="Unresolved Mention1"/>
    <w:basedOn w:val="57"/>
    <w:autoRedefine/>
    <w:semiHidden/>
    <w:unhideWhenUsed/>
    <w:qFormat/>
    <w:uiPriority w:val="99"/>
    <w:rPr>
      <w:color w:val="605E5C"/>
      <w:shd w:val="clear" w:color="auto" w:fill="E1DFDD"/>
    </w:rPr>
  </w:style>
  <w:style w:type="character" w:customStyle="1" w:styleId="125">
    <w:name w:val="Comment Subject Char"/>
    <w:basedOn w:val="123"/>
    <w:link w:val="54"/>
    <w:autoRedefine/>
    <w:semiHidden/>
    <w:qFormat/>
    <w:uiPriority w:val="99"/>
    <w:rPr>
      <w:rFonts w:cs="Arial"/>
      <w:b/>
      <w:bCs/>
      <w:spacing w:val="8"/>
      <w:sz w:val="22"/>
      <w:lang w:eastAsia="zh-CN"/>
    </w:rPr>
  </w:style>
  <w:style w:type="character" w:styleId="126">
    <w:name w:val="Placeholder Text"/>
    <w:basedOn w:val="57"/>
    <w:autoRedefine/>
    <w:semiHidden/>
    <w:qFormat/>
    <w:uiPriority w:val="99"/>
    <w:rPr>
      <w:color w:val="808080"/>
    </w:rPr>
  </w:style>
  <w:style w:type="character" w:customStyle="1" w:styleId="127">
    <w:name w:val="Heading 4 Char"/>
    <w:basedOn w:val="57"/>
    <w:link w:val="6"/>
    <w:autoRedefine/>
    <w:qFormat/>
    <w:uiPriority w:val="0"/>
    <w:rPr>
      <w:b/>
      <w:bCs/>
      <w:sz w:val="22"/>
      <w:lang w:eastAsia="zh-CN"/>
    </w:rPr>
  </w:style>
  <w:style w:type="paragraph" w:customStyle="1" w:styleId="128">
    <w:name w:val="Default"/>
    <w:autoRedefine/>
    <w:qFormat/>
    <w:uiPriority w:val="0"/>
    <w:pPr>
      <w:autoSpaceDE w:val="0"/>
      <w:autoSpaceDN w:val="0"/>
      <w:adjustRightInd w:val="0"/>
    </w:pPr>
    <w:rPr>
      <w:rFonts w:ascii="Arial" w:hAnsi="Arial" w:eastAsia="Times New Roman" w:cs="Arial"/>
      <w:color w:val="000000"/>
      <w:sz w:val="24"/>
      <w:szCs w:val="24"/>
      <w:lang w:val="en-GB" w:eastAsia="en-GB" w:bidi="ar-SA"/>
    </w:rPr>
  </w:style>
  <w:style w:type="paragraph" w:customStyle="1" w:styleId="129">
    <w:name w:val="Revision"/>
    <w:autoRedefine/>
    <w:hidden/>
    <w:semiHidden/>
    <w:qFormat/>
    <w:uiPriority w:val="99"/>
    <w:rPr>
      <w:rFonts w:ascii="Arial" w:hAnsi="Arial" w:eastAsia="Times New Roman" w:cs="Times New Roman"/>
      <w:sz w:val="22"/>
      <w:lang w:val="en-GB" w:eastAsia="zh-CN" w:bidi="ar-SA"/>
    </w:rPr>
  </w:style>
  <w:style w:type="character" w:customStyle="1" w:styleId="130">
    <w:name w:val="Unresolved Mention"/>
    <w:basedOn w:val="57"/>
    <w:autoRedefine/>
    <w:semiHidden/>
    <w:unhideWhenUsed/>
    <w:qFormat/>
    <w:uiPriority w:val="99"/>
    <w:rPr>
      <w:color w:val="605E5C"/>
      <w:shd w:val="clear" w:color="auto" w:fill="E1DFDD"/>
    </w:rPr>
  </w:style>
  <w:style w:type="character" w:customStyle="1" w:styleId="131">
    <w:name w:val="Header Char"/>
    <w:basedOn w:val="57"/>
    <w:link w:val="43"/>
    <w:autoRedefine/>
    <w:qFormat/>
    <w:uiPriority w:val="0"/>
    <w:rPr>
      <w:lang w:eastAsia="zh-CN"/>
    </w:rPr>
  </w:style>
  <w:style w:type="character" w:customStyle="1" w:styleId="132">
    <w:name w:val="Footnote Text Char"/>
    <w:basedOn w:val="57"/>
    <w:link w:val="47"/>
    <w:autoRedefine/>
    <w:semiHidden/>
    <w:qFormat/>
    <w:uiPriority w:val="0"/>
    <w:rPr>
      <w:sz w:val="18"/>
      <w:szCs w:val="16"/>
      <w:lang w:eastAsia="zh-CN"/>
    </w:rPr>
  </w:style>
  <w:style w:type="paragraph" w:customStyle="1" w:styleId="133">
    <w:name w:val="Table Paragraph"/>
    <w:basedOn w:val="1"/>
    <w:autoRedefine/>
    <w:qFormat/>
    <w:uiPriority w:val="0"/>
    <w:pPr>
      <w:keepNext w:val="0"/>
      <w:keepLines w:val="0"/>
      <w:widowControl w:val="0"/>
      <w:suppressLineNumbers w:val="0"/>
      <w:autoSpaceDE w:val="0"/>
      <w:autoSpaceDN w:val="0"/>
      <w:snapToGrid/>
      <w:spacing w:before="0" w:beforeAutospacing="0" w:after="0" w:afterAutospacing="0"/>
      <w:ind w:left="106"/>
      <w:jc w:val="left"/>
    </w:pPr>
    <w:rPr>
      <w:rFonts w:hint="default" w:ascii="Calibri" w:hAnsi="Calibri" w:eastAsia="宋体" w:cs="Calibri"/>
      <w:snapToGrid/>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6540-595A-4C7E-AAA3-19B54B858A19}">
  <ds:schemaRefs/>
</ds:datastoreItem>
</file>

<file path=docProps/app.xml><?xml version="1.0" encoding="utf-8"?>
<Properties xmlns="http://schemas.openxmlformats.org/officeDocument/2006/extended-properties" xmlns:vt="http://schemas.openxmlformats.org/officeDocument/2006/docPropsVTypes">
  <Template>ENA ER_template_v0.2.dotx</Template>
  <Manager>David Spillett</Manager>
  <Company>Energy Networks Association</Company>
  <Pages>1</Pages>
  <Words>1015</Words>
  <Characters>5791</Characters>
  <Lines>1</Lines>
  <Paragraphs>1</Paragraphs>
  <TotalTime>24</TotalTime>
  <ScaleCrop>false</ScaleCrop>
  <LinksUpToDate>false</LinksUpToDate>
  <CharactersWithSpaces>6793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2022-06-29T12:45:00Z</dcterms:created>
  <dc:creator>Gary Eastwood</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Recall</cp:lastModifiedBy>
  <cp:lastPrinted>2012-02-07T17:55:00Z</cp:lastPrinted>
  <dcterms:modified xsi:type="dcterms:W3CDTF">2024-03-27T02:50:54Z</dcterms:modified>
  <dc:subject>Rules for structure, drafting and presentation of ENA engineering documents</dc:subject>
  <dc:title>ENA ER G0 Issue 1 2012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F09B82A866C84EF4BE6BC75223BE8171_13</vt:lpwstr>
  </property>
</Properties>
</file>